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52B2" w14:textId="511D7D09" w:rsidR="009D2CD2" w:rsidRDefault="009D2CD2" w:rsidP="009D2CD2">
      <w:pPr>
        <w:spacing w:after="0" w:line="240" w:lineRule="auto"/>
        <w:jc w:val="center"/>
        <w:rPr>
          <w:rFonts w:ascii="Arial" w:eastAsia="Times New Roman" w:hAnsi="Arial" w:cs="Arial"/>
          <w:b/>
        </w:rPr>
      </w:pPr>
      <w:r w:rsidRPr="009D2CD2">
        <w:rPr>
          <w:rFonts w:ascii="Arial" w:eastAsia="Times New Roman" w:hAnsi="Arial" w:cs="Arial"/>
          <w:b/>
        </w:rPr>
        <w:t>LIST OF FEEDBACK RECEIVED BY WQIA STANDA</w:t>
      </w:r>
      <w:r w:rsidR="001A5835">
        <w:rPr>
          <w:rFonts w:ascii="Arial" w:eastAsia="Times New Roman" w:hAnsi="Arial" w:cs="Arial"/>
          <w:b/>
        </w:rPr>
        <w:t>R</w:t>
      </w:r>
      <w:r w:rsidRPr="009D2CD2">
        <w:rPr>
          <w:rFonts w:ascii="Arial" w:eastAsia="Times New Roman" w:hAnsi="Arial" w:cs="Arial"/>
          <w:b/>
        </w:rPr>
        <w:t xml:space="preserve">DS COMMITTEE MEMBERS AND </w:t>
      </w:r>
      <w:r w:rsidR="00C055E0">
        <w:rPr>
          <w:rFonts w:ascii="Arial" w:eastAsia="Times New Roman" w:hAnsi="Arial" w:cs="Arial"/>
          <w:b/>
        </w:rPr>
        <w:t xml:space="preserve">CORRECTIVE ACTIONS </w:t>
      </w:r>
      <w:r w:rsidRPr="009D2CD2">
        <w:rPr>
          <w:rFonts w:ascii="Arial" w:eastAsia="Times New Roman" w:hAnsi="Arial" w:cs="Arial"/>
          <w:b/>
        </w:rPr>
        <w:t xml:space="preserve">IMPLEMENTED IN THE </w:t>
      </w:r>
      <w:r w:rsidR="00C055E0">
        <w:rPr>
          <w:rFonts w:ascii="Arial" w:eastAsia="Times New Roman" w:hAnsi="Arial" w:cs="Arial"/>
          <w:b/>
        </w:rPr>
        <w:t xml:space="preserve">DRAFT </w:t>
      </w:r>
      <w:r w:rsidRPr="009D2CD2">
        <w:rPr>
          <w:rFonts w:ascii="Arial" w:eastAsia="Times New Roman" w:hAnsi="Arial" w:cs="Arial"/>
          <w:b/>
        </w:rPr>
        <w:t>STANDARD</w:t>
      </w:r>
    </w:p>
    <w:p w14:paraId="62374929" w14:textId="77777777" w:rsidR="009D2CD2" w:rsidRPr="009D2CD2" w:rsidRDefault="009D2CD2" w:rsidP="009D2CD2">
      <w:pPr>
        <w:spacing w:after="0" w:line="240" w:lineRule="auto"/>
        <w:jc w:val="center"/>
        <w:rPr>
          <w:rFonts w:ascii="Arial" w:eastAsia="Times New Roman" w:hAnsi="Arial" w:cs="Arial"/>
          <w:b/>
        </w:rPr>
      </w:pPr>
    </w:p>
    <w:p w14:paraId="7DFE8335" w14:textId="77777777" w:rsidR="00223BF5" w:rsidRPr="00A371FA" w:rsidRDefault="009D2CD2" w:rsidP="008118F1">
      <w:pPr>
        <w:spacing w:after="0" w:line="240" w:lineRule="auto"/>
        <w:rPr>
          <w:rFonts w:ascii="Arial" w:eastAsia="Times New Roman" w:hAnsi="Arial" w:cs="Arial"/>
        </w:rPr>
      </w:pPr>
      <w:r w:rsidRPr="009D2CD2">
        <w:rPr>
          <w:rFonts w:ascii="Arial" w:eastAsia="Times New Roman" w:hAnsi="Arial" w:cs="Arial"/>
        </w:rPr>
        <w:t xml:space="preserve">Evaluation of Point of Use Drinking Water Purification systems – Specification IAPMO- I WPS-012019 </w:t>
      </w:r>
      <w:r>
        <w:rPr>
          <w:rFonts w:ascii="Arial" w:eastAsia="Times New Roman" w:hAnsi="Arial" w:cs="Arial"/>
        </w:rPr>
        <w:t xml:space="preserve">– DRAFT </w:t>
      </w:r>
    </w:p>
    <w:p w14:paraId="27FC75E0" w14:textId="77777777" w:rsidR="009D2CD2" w:rsidRDefault="009D2CD2" w:rsidP="008118F1">
      <w:pPr>
        <w:spacing w:after="0" w:line="240" w:lineRule="auto"/>
        <w:rPr>
          <w:rFonts w:ascii="Arial" w:eastAsia="Times New Roman" w:hAnsi="Arial" w:cs="Arial"/>
        </w:rPr>
      </w:pPr>
    </w:p>
    <w:p w14:paraId="1B42E253" w14:textId="77777777" w:rsidR="009D2CD2" w:rsidRDefault="009D2CD2" w:rsidP="009D2CD2">
      <w:pPr>
        <w:spacing w:after="0" w:line="240" w:lineRule="auto"/>
        <w:rPr>
          <w:rFonts w:ascii="Arial" w:eastAsia="Times New Roman" w:hAnsi="Arial" w:cs="Arial"/>
        </w:rPr>
      </w:pPr>
      <w:r>
        <w:rPr>
          <w:rFonts w:ascii="Arial" w:eastAsia="Times New Roman" w:hAnsi="Arial" w:cs="Arial"/>
        </w:rPr>
        <w:t>The above draft version is now uploaded in IAPMO – I w</w:t>
      </w:r>
      <w:bookmarkStart w:id="0" w:name="_GoBack"/>
      <w:bookmarkEnd w:id="0"/>
      <w:r>
        <w:rPr>
          <w:rFonts w:ascii="Arial" w:eastAsia="Times New Roman" w:hAnsi="Arial" w:cs="Arial"/>
        </w:rPr>
        <w:t>ebsite for public comments. The last date for sending your final comments is 24</w:t>
      </w:r>
      <w:r w:rsidRPr="009D2CD2">
        <w:rPr>
          <w:rFonts w:ascii="Arial" w:eastAsia="Times New Roman" w:hAnsi="Arial" w:cs="Arial"/>
          <w:vertAlign w:val="superscript"/>
        </w:rPr>
        <w:t>th</w:t>
      </w:r>
      <w:r>
        <w:rPr>
          <w:rFonts w:ascii="Arial" w:eastAsia="Times New Roman" w:hAnsi="Arial" w:cs="Arial"/>
        </w:rPr>
        <w:t xml:space="preserve"> June 2019. </w:t>
      </w:r>
    </w:p>
    <w:p w14:paraId="6FF15CB9" w14:textId="77777777" w:rsidR="00A52BF0" w:rsidRPr="00A371FA" w:rsidRDefault="00A52BF0" w:rsidP="009D2CD2">
      <w:pPr>
        <w:spacing w:after="0" w:line="240" w:lineRule="auto"/>
        <w:rPr>
          <w:rFonts w:ascii="Arial" w:hAnsi="Arial" w:cs="Arial"/>
        </w:rPr>
      </w:pPr>
      <w:r w:rsidRPr="00A371FA">
        <w:rPr>
          <w:rFonts w:ascii="Arial" w:hAnsi="Arial" w:cs="Arial"/>
        </w:rPr>
        <w:t xml:space="preserve"> </w:t>
      </w:r>
    </w:p>
    <w:p w14:paraId="197F057E" w14:textId="77777777" w:rsidR="008118F1" w:rsidRDefault="009D2CD2" w:rsidP="00A52BF0">
      <w:pPr>
        <w:spacing w:after="0" w:line="240" w:lineRule="auto"/>
        <w:rPr>
          <w:rFonts w:ascii="Arial" w:eastAsia="Times New Roman" w:hAnsi="Arial" w:cs="Arial"/>
        </w:rPr>
      </w:pPr>
      <w:r>
        <w:rPr>
          <w:rFonts w:ascii="Arial" w:eastAsia="Times New Roman" w:hAnsi="Arial" w:cs="Arial"/>
        </w:rPr>
        <w:t xml:space="preserve">Note: please do not raise any comments on the points under </w:t>
      </w:r>
      <w:proofErr w:type="gramStart"/>
      <w:r>
        <w:rPr>
          <w:rFonts w:ascii="Arial" w:eastAsia="Times New Roman" w:hAnsi="Arial" w:cs="Arial"/>
        </w:rPr>
        <w:t>Sr.No</w:t>
      </w:r>
      <w:proofErr w:type="gramEnd"/>
      <w:r>
        <w:rPr>
          <w:rFonts w:ascii="Arial" w:eastAsia="Times New Roman" w:hAnsi="Arial" w:cs="Arial"/>
        </w:rPr>
        <w:t xml:space="preserve">:1 to 9 as these items were discussed in detail and finalized. The comments repetitive in nature shall not be entertained. Any new feedback, observations, suggestions for improving the standard are most welcome. </w:t>
      </w:r>
    </w:p>
    <w:p w14:paraId="390275FC" w14:textId="77777777" w:rsidR="009D2CD2" w:rsidRDefault="009D2CD2" w:rsidP="00A52BF0">
      <w:pPr>
        <w:spacing w:after="0" w:line="240" w:lineRule="auto"/>
        <w:rPr>
          <w:rFonts w:ascii="Arial" w:eastAsia="Times New Roman" w:hAnsi="Arial" w:cs="Arial"/>
        </w:rPr>
      </w:pPr>
    </w:p>
    <w:p w14:paraId="2E751BC4" w14:textId="77777777" w:rsidR="009D2CD2" w:rsidRPr="00A371FA" w:rsidRDefault="009D2CD2" w:rsidP="00A52BF0">
      <w:pPr>
        <w:spacing w:after="0" w:line="240" w:lineRule="auto"/>
        <w:rPr>
          <w:rFonts w:ascii="Arial" w:eastAsia="Times New Roman" w:hAnsi="Arial" w:cs="Arial"/>
        </w:rPr>
      </w:pPr>
    </w:p>
    <w:tbl>
      <w:tblPr>
        <w:tblStyle w:val="TableGrid"/>
        <w:tblW w:w="11058" w:type="dxa"/>
        <w:tblInd w:w="-998" w:type="dxa"/>
        <w:tblLook w:val="04A0" w:firstRow="1" w:lastRow="0" w:firstColumn="1" w:lastColumn="0" w:noHBand="0" w:noVBand="1"/>
      </w:tblPr>
      <w:tblGrid>
        <w:gridCol w:w="706"/>
        <w:gridCol w:w="6339"/>
        <w:gridCol w:w="4013"/>
      </w:tblGrid>
      <w:tr w:rsidR="008C02DA" w:rsidRPr="00A371FA" w14:paraId="4668A4EE" w14:textId="77777777" w:rsidTr="009F70A7">
        <w:trPr>
          <w:trHeight w:val="516"/>
        </w:trPr>
        <w:tc>
          <w:tcPr>
            <w:tcW w:w="706" w:type="dxa"/>
          </w:tcPr>
          <w:p w14:paraId="5DB6F229" w14:textId="77777777" w:rsidR="008C02DA" w:rsidRPr="00A371FA" w:rsidRDefault="008C02DA" w:rsidP="00A52BF0">
            <w:pPr>
              <w:spacing w:after="0" w:line="240" w:lineRule="auto"/>
              <w:rPr>
                <w:rFonts w:ascii="Arial" w:eastAsia="Times New Roman" w:hAnsi="Arial" w:cs="Arial"/>
              </w:rPr>
            </w:pPr>
            <w:proofErr w:type="spellStart"/>
            <w:r w:rsidRPr="00A371FA">
              <w:rPr>
                <w:rFonts w:ascii="Arial" w:eastAsia="Times New Roman" w:hAnsi="Arial" w:cs="Arial"/>
              </w:rPr>
              <w:t>S.No</w:t>
            </w:r>
            <w:proofErr w:type="spellEnd"/>
          </w:p>
        </w:tc>
        <w:tc>
          <w:tcPr>
            <w:tcW w:w="6339" w:type="dxa"/>
          </w:tcPr>
          <w:p w14:paraId="4E75056E" w14:textId="77777777" w:rsidR="008C02DA" w:rsidRPr="00A371FA" w:rsidRDefault="008C02DA" w:rsidP="00A52BF0">
            <w:pPr>
              <w:spacing w:after="0" w:line="240" w:lineRule="auto"/>
              <w:rPr>
                <w:rFonts w:ascii="Arial" w:eastAsia="Times New Roman" w:hAnsi="Arial" w:cs="Arial"/>
              </w:rPr>
            </w:pPr>
            <w:r w:rsidRPr="00A371FA">
              <w:rPr>
                <w:rFonts w:ascii="Arial" w:eastAsia="Times New Roman" w:hAnsi="Arial" w:cs="Arial"/>
              </w:rPr>
              <w:t xml:space="preserve">Observation / Comments </w:t>
            </w:r>
          </w:p>
          <w:p w14:paraId="7A5E346F" w14:textId="77777777" w:rsidR="008C02DA" w:rsidRPr="00A371FA" w:rsidRDefault="008C02DA" w:rsidP="00A52BF0">
            <w:pPr>
              <w:spacing w:after="0" w:line="240" w:lineRule="auto"/>
              <w:rPr>
                <w:rFonts w:ascii="Arial" w:eastAsia="Times New Roman" w:hAnsi="Arial" w:cs="Arial"/>
              </w:rPr>
            </w:pPr>
            <w:r>
              <w:rPr>
                <w:rFonts w:ascii="Arial" w:eastAsia="Times New Roman" w:hAnsi="Arial" w:cs="Arial"/>
                <w:b/>
              </w:rPr>
              <w:t xml:space="preserve"> </w:t>
            </w:r>
            <w:r w:rsidRPr="00A371FA">
              <w:rPr>
                <w:rFonts w:ascii="Arial" w:eastAsia="Times New Roman" w:hAnsi="Arial" w:cs="Arial"/>
                <w:b/>
              </w:rPr>
              <w:t xml:space="preserve"> </w:t>
            </w:r>
          </w:p>
        </w:tc>
        <w:tc>
          <w:tcPr>
            <w:tcW w:w="4013" w:type="dxa"/>
          </w:tcPr>
          <w:p w14:paraId="0B0E809C" w14:textId="77777777" w:rsidR="008C02DA" w:rsidRPr="00A371FA" w:rsidRDefault="008C02DA" w:rsidP="00A52BF0">
            <w:pPr>
              <w:spacing w:after="0" w:line="240" w:lineRule="auto"/>
              <w:rPr>
                <w:rFonts w:ascii="Arial" w:eastAsia="Times New Roman" w:hAnsi="Arial" w:cs="Arial"/>
              </w:rPr>
            </w:pPr>
            <w:r>
              <w:rPr>
                <w:rFonts w:ascii="Arial" w:eastAsia="Times New Roman" w:hAnsi="Arial" w:cs="Arial"/>
              </w:rPr>
              <w:t>Corrective action</w:t>
            </w:r>
          </w:p>
        </w:tc>
      </w:tr>
      <w:tr w:rsidR="008118F1" w:rsidRPr="00A371FA" w14:paraId="5F4F1309" w14:textId="77777777" w:rsidTr="00A371FA">
        <w:tc>
          <w:tcPr>
            <w:tcW w:w="706" w:type="dxa"/>
          </w:tcPr>
          <w:p w14:paraId="378C2A82" w14:textId="77777777" w:rsidR="008118F1" w:rsidRPr="00A371FA" w:rsidRDefault="008118F1" w:rsidP="008118F1">
            <w:pPr>
              <w:spacing w:after="0" w:line="240" w:lineRule="auto"/>
              <w:rPr>
                <w:rFonts w:ascii="Arial" w:eastAsia="Times New Roman" w:hAnsi="Arial" w:cs="Arial"/>
              </w:rPr>
            </w:pPr>
            <w:r w:rsidRPr="00A371FA">
              <w:rPr>
                <w:rFonts w:ascii="Arial" w:eastAsia="Times New Roman" w:hAnsi="Arial" w:cs="Arial"/>
              </w:rPr>
              <w:t>1</w:t>
            </w:r>
          </w:p>
        </w:tc>
        <w:tc>
          <w:tcPr>
            <w:tcW w:w="6339" w:type="dxa"/>
          </w:tcPr>
          <w:p w14:paraId="17479439" w14:textId="77777777" w:rsidR="008118F1" w:rsidRPr="00A371FA" w:rsidRDefault="008118F1" w:rsidP="008118F1">
            <w:pPr>
              <w:spacing w:after="0" w:line="240" w:lineRule="auto"/>
              <w:rPr>
                <w:rFonts w:ascii="Arial" w:eastAsia="Times New Roman" w:hAnsi="Arial" w:cs="Arial"/>
              </w:rPr>
            </w:pPr>
            <w:r w:rsidRPr="00A371FA">
              <w:rPr>
                <w:rFonts w:ascii="Arial" w:eastAsia="Times New Roman" w:hAnsi="Arial" w:cs="Arial"/>
              </w:rPr>
              <w:t>Microbial reduction Tests – page 18</w:t>
            </w:r>
          </w:p>
          <w:p w14:paraId="300DFDC3" w14:textId="77777777" w:rsidR="008118F1" w:rsidRPr="00A371FA" w:rsidRDefault="008118F1" w:rsidP="008118F1">
            <w:pPr>
              <w:spacing w:after="0" w:line="240" w:lineRule="auto"/>
              <w:rPr>
                <w:rFonts w:ascii="Arial" w:eastAsia="Times New Roman" w:hAnsi="Arial" w:cs="Arial"/>
              </w:rPr>
            </w:pPr>
            <w:r w:rsidRPr="00A371FA">
              <w:rPr>
                <w:rFonts w:ascii="Arial" w:eastAsia="Times New Roman" w:hAnsi="Arial" w:cs="Arial"/>
              </w:rPr>
              <w:t>1.any technology namely UV, mechanical Filtration including ceramics, MF,</w:t>
            </w:r>
            <w:r w:rsidR="00795E91">
              <w:rPr>
                <w:rFonts w:ascii="Arial" w:eastAsia="Times New Roman" w:hAnsi="Arial" w:cs="Arial"/>
              </w:rPr>
              <w:t xml:space="preserve"> </w:t>
            </w:r>
            <w:r w:rsidRPr="00A371FA">
              <w:rPr>
                <w:rFonts w:ascii="Arial" w:eastAsia="Times New Roman" w:hAnsi="Arial" w:cs="Arial"/>
              </w:rPr>
              <w:t>UF and RO. RO can be tested for Bacteria and Virus reduction tests</w:t>
            </w:r>
            <w:proofErr w:type="gramStart"/>
            <w:r w:rsidRPr="00A371FA">
              <w:rPr>
                <w:rFonts w:ascii="Arial" w:eastAsia="Times New Roman" w:hAnsi="Arial" w:cs="Arial"/>
              </w:rPr>
              <w:t>?? ,</w:t>
            </w:r>
            <w:proofErr w:type="gramEnd"/>
            <w:r w:rsidRPr="00A371FA">
              <w:rPr>
                <w:rFonts w:ascii="Arial" w:eastAsia="Times New Roman" w:hAnsi="Arial" w:cs="Arial"/>
              </w:rPr>
              <w:t xml:space="preserve"> resin/chemical based for microbial reduction. </w:t>
            </w:r>
          </w:p>
          <w:p w14:paraId="23CCFE61" w14:textId="77777777" w:rsidR="008118F1" w:rsidRPr="00A371FA" w:rsidRDefault="008118F1" w:rsidP="008118F1">
            <w:pPr>
              <w:spacing w:after="0" w:line="240" w:lineRule="auto"/>
              <w:rPr>
                <w:rFonts w:ascii="Arial" w:eastAsia="Times New Roman" w:hAnsi="Arial" w:cs="Arial"/>
              </w:rPr>
            </w:pPr>
            <w:r w:rsidRPr="00A371FA">
              <w:rPr>
                <w:rFonts w:ascii="Arial" w:eastAsia="Times New Roman" w:hAnsi="Arial" w:cs="Arial"/>
              </w:rPr>
              <w:t>Not mentioned anything about charged based membrane technologies</w:t>
            </w:r>
          </w:p>
          <w:p w14:paraId="0A478F3B" w14:textId="77777777" w:rsidR="008118F1" w:rsidRPr="00A371FA" w:rsidRDefault="008118F1" w:rsidP="008118F1">
            <w:pPr>
              <w:spacing w:after="0" w:line="240" w:lineRule="auto"/>
              <w:rPr>
                <w:rFonts w:ascii="Arial" w:eastAsia="Times New Roman" w:hAnsi="Arial" w:cs="Arial"/>
              </w:rPr>
            </w:pPr>
          </w:p>
        </w:tc>
        <w:tc>
          <w:tcPr>
            <w:tcW w:w="4013" w:type="dxa"/>
          </w:tcPr>
          <w:p w14:paraId="764E828D" w14:textId="77777777" w:rsidR="007F4C8B" w:rsidRPr="00870362" w:rsidRDefault="007F4C8B" w:rsidP="007F4C8B">
            <w:pPr>
              <w:spacing w:after="0" w:line="240" w:lineRule="auto"/>
              <w:jc w:val="both"/>
              <w:rPr>
                <w:rFonts w:ascii="Arial" w:hAnsi="Arial" w:cs="Arial"/>
                <w:sz w:val="24"/>
                <w:szCs w:val="24"/>
              </w:rPr>
            </w:pPr>
            <w:r>
              <w:rPr>
                <w:rFonts w:ascii="Arial" w:hAnsi="Arial" w:cs="Arial"/>
                <w:sz w:val="24"/>
                <w:szCs w:val="24"/>
              </w:rPr>
              <w:t>Page No: 23 mentions “</w:t>
            </w:r>
            <w:r w:rsidRPr="00870362">
              <w:rPr>
                <w:rFonts w:ascii="Arial" w:hAnsi="Arial" w:cs="Arial"/>
                <w:sz w:val="24"/>
                <w:szCs w:val="24"/>
              </w:rPr>
              <w:t xml:space="preserve">Also the basic advantage of this protocol is that it can be applied to standalone disinfection filter cartridges and/or fully assembled units or any other technology leading to microbial reduction. </w:t>
            </w:r>
          </w:p>
          <w:p w14:paraId="3CF35D4C" w14:textId="77777777" w:rsidR="008118F1" w:rsidRPr="00A371FA" w:rsidRDefault="008118F1" w:rsidP="008118F1">
            <w:pPr>
              <w:spacing w:after="0" w:line="240" w:lineRule="auto"/>
              <w:rPr>
                <w:rFonts w:ascii="Arial" w:eastAsia="Times New Roman" w:hAnsi="Arial" w:cs="Arial"/>
              </w:rPr>
            </w:pPr>
          </w:p>
        </w:tc>
      </w:tr>
      <w:tr w:rsidR="007F4C8B" w:rsidRPr="00A371FA" w14:paraId="64B7ED84" w14:textId="77777777" w:rsidTr="00A371FA">
        <w:tc>
          <w:tcPr>
            <w:tcW w:w="706" w:type="dxa"/>
          </w:tcPr>
          <w:p w14:paraId="779A25B8"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2</w:t>
            </w:r>
          </w:p>
        </w:tc>
        <w:tc>
          <w:tcPr>
            <w:tcW w:w="6339" w:type="dxa"/>
          </w:tcPr>
          <w:p w14:paraId="6FA601CC"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Structural integrity – page 12</w:t>
            </w:r>
          </w:p>
          <w:p w14:paraId="4E9FD5FC"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6 Kg/</w:t>
            </w:r>
            <w:proofErr w:type="spellStart"/>
            <w:proofErr w:type="gramStart"/>
            <w:r w:rsidRPr="00A371FA">
              <w:rPr>
                <w:rFonts w:ascii="Arial" w:eastAsia="Times New Roman" w:hAnsi="Arial" w:cs="Arial"/>
              </w:rPr>
              <w:t>Sq.Cm</w:t>
            </w:r>
            <w:proofErr w:type="spellEnd"/>
            <w:proofErr w:type="gramEnd"/>
            <w:r w:rsidRPr="00A371FA">
              <w:rPr>
                <w:rFonts w:ascii="Arial" w:eastAsia="Times New Roman" w:hAnsi="Arial" w:cs="Arial"/>
              </w:rPr>
              <w:t xml:space="preserve"> is only 85psi, when flow restrictor started choking the pressure of pump may reach to 100psi or till its by-pass mechanism point. Even with new system condition, feed pressure is near to 30 or with external booster pump the diaphragm pump will boost near to 100psi.</w:t>
            </w:r>
          </w:p>
          <w:p w14:paraId="64E10D85"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It should be 100psi or max operating pressure of the system</w:t>
            </w:r>
          </w:p>
        </w:tc>
        <w:tc>
          <w:tcPr>
            <w:tcW w:w="4013" w:type="dxa"/>
          </w:tcPr>
          <w:p w14:paraId="28D09384" w14:textId="77777777" w:rsidR="007F4C8B" w:rsidRPr="00870362" w:rsidRDefault="007F4C8B" w:rsidP="007F4C8B">
            <w:pPr>
              <w:spacing w:after="0" w:line="200" w:lineRule="exact"/>
              <w:rPr>
                <w:rFonts w:ascii="Arial" w:eastAsia="Times New Roman" w:hAnsi="Arial" w:cs="Arial"/>
                <w:sz w:val="20"/>
                <w:szCs w:val="20"/>
              </w:rPr>
            </w:pPr>
            <w:r>
              <w:rPr>
                <w:rFonts w:ascii="Arial" w:eastAsia="Times New Roman" w:hAnsi="Arial" w:cs="Arial"/>
                <w:sz w:val="20"/>
                <w:szCs w:val="20"/>
              </w:rPr>
              <w:t>Table – 1 , page 7 mentions “</w:t>
            </w:r>
            <w:r w:rsidRPr="00870362">
              <w:rPr>
                <w:rFonts w:ascii="Arial" w:eastAsia="Times New Roman" w:hAnsi="Arial" w:cs="Arial"/>
                <w:sz w:val="20"/>
                <w:szCs w:val="20"/>
              </w:rPr>
              <w:t>When the test unit is pressurized from the input port (shall include any connector, coupler, a part of the installation kit provided by the manufacturer) till the outlet of the water purification system, for non-RO products, at a rate of 6 Kg/</w:t>
            </w:r>
            <w:proofErr w:type="spellStart"/>
            <w:r w:rsidRPr="00870362">
              <w:rPr>
                <w:rFonts w:ascii="Arial" w:eastAsia="Times New Roman" w:hAnsi="Arial" w:cs="Arial"/>
                <w:sz w:val="20"/>
                <w:szCs w:val="20"/>
              </w:rPr>
              <w:t>Sq.Cm</w:t>
            </w:r>
            <w:proofErr w:type="spellEnd"/>
            <w:r w:rsidRPr="00870362">
              <w:rPr>
                <w:rFonts w:ascii="Arial" w:eastAsia="Times New Roman" w:hAnsi="Arial" w:cs="Arial"/>
                <w:sz w:val="20"/>
                <w:szCs w:val="20"/>
              </w:rPr>
              <w:t xml:space="preserve"> for 30 minutes and for RO products at 7.0Kg/sq.cm for 30 minutes, there shall not be any leakage of water from all components and joints.  Also there shall not be any emerging air bubbles from water joints. </w:t>
            </w:r>
          </w:p>
        </w:tc>
      </w:tr>
      <w:tr w:rsidR="007F4C8B" w:rsidRPr="00A371FA" w14:paraId="440A8BE3" w14:textId="77777777" w:rsidTr="00A371FA">
        <w:tc>
          <w:tcPr>
            <w:tcW w:w="706" w:type="dxa"/>
          </w:tcPr>
          <w:p w14:paraId="7F1FD47D"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3</w:t>
            </w:r>
          </w:p>
        </w:tc>
        <w:tc>
          <w:tcPr>
            <w:tcW w:w="6339" w:type="dxa"/>
          </w:tcPr>
          <w:p w14:paraId="0327C310" w14:textId="77777777" w:rsidR="007F4C8B" w:rsidRPr="00A371FA" w:rsidRDefault="007F4C8B" w:rsidP="007F4C8B">
            <w:pPr>
              <w:spacing w:after="0" w:line="240" w:lineRule="auto"/>
              <w:rPr>
                <w:rFonts w:ascii="Arial" w:eastAsia="Times New Roman" w:hAnsi="Arial" w:cs="Arial"/>
              </w:rPr>
            </w:pPr>
            <w:r w:rsidRPr="00A371FA">
              <w:rPr>
                <w:rFonts w:ascii="Arial" w:hAnsi="Arial" w:cs="Arial"/>
                <w:color w:val="000000"/>
                <w:lang w:eastAsia="en-IN"/>
              </w:rPr>
              <w:t xml:space="preserve">On Page No:5, Table-1, Currently in the standard it is mention that for UV purifier the structural integrity test need to be done at 6Kg/cm², but when discussed </w:t>
            </w:r>
            <w:r w:rsidRPr="00A371FA">
              <w:rPr>
                <w:rFonts w:ascii="Arial" w:hAnsi="Arial" w:cs="Arial"/>
                <w:color w:val="000000"/>
              </w:rPr>
              <w:t>with you (</w:t>
            </w:r>
            <w:proofErr w:type="spellStart"/>
            <w:r w:rsidRPr="00A371FA">
              <w:rPr>
                <w:rFonts w:ascii="Arial" w:hAnsi="Arial" w:cs="Arial"/>
                <w:color w:val="000000"/>
              </w:rPr>
              <w:t>Dr.Muralidhara</w:t>
            </w:r>
            <w:proofErr w:type="spellEnd"/>
            <w:r w:rsidRPr="00A371FA">
              <w:rPr>
                <w:rFonts w:ascii="Arial" w:hAnsi="Arial" w:cs="Arial"/>
                <w:color w:val="000000"/>
              </w:rPr>
              <w:t xml:space="preserve"> Rao sir), You said that Structural Integrity test for UV purifier is exempted</w:t>
            </w:r>
          </w:p>
        </w:tc>
        <w:tc>
          <w:tcPr>
            <w:tcW w:w="4013" w:type="dxa"/>
          </w:tcPr>
          <w:p w14:paraId="2772F5D6" w14:textId="77777777" w:rsidR="007F4C8B" w:rsidRPr="00870362" w:rsidRDefault="007F4C8B" w:rsidP="007F4C8B">
            <w:pPr>
              <w:spacing w:after="0" w:line="240" w:lineRule="auto"/>
              <w:jc w:val="both"/>
              <w:rPr>
                <w:rFonts w:ascii="Arial" w:eastAsia="Times New Roman" w:hAnsi="Arial" w:cs="Arial"/>
                <w:sz w:val="18"/>
                <w:szCs w:val="18"/>
              </w:rPr>
            </w:pPr>
            <w:r>
              <w:rPr>
                <w:rFonts w:ascii="Arial" w:eastAsia="Times New Roman" w:hAnsi="Arial" w:cs="Arial"/>
                <w:b/>
                <w:sz w:val="18"/>
                <w:szCs w:val="18"/>
              </w:rPr>
              <w:t xml:space="preserve">Table – 1 page 7 mentions </w:t>
            </w:r>
            <w:proofErr w:type="gramStart"/>
            <w:r>
              <w:rPr>
                <w:rFonts w:ascii="Arial" w:eastAsia="Times New Roman" w:hAnsi="Arial" w:cs="Arial"/>
                <w:b/>
                <w:sz w:val="18"/>
                <w:szCs w:val="18"/>
              </w:rPr>
              <w:t xml:space="preserve">“ </w:t>
            </w:r>
            <w:r w:rsidRPr="00870362">
              <w:rPr>
                <w:rFonts w:ascii="Arial" w:eastAsia="Times New Roman" w:hAnsi="Arial" w:cs="Arial"/>
                <w:b/>
                <w:sz w:val="18"/>
                <w:szCs w:val="18"/>
              </w:rPr>
              <w:t>#</w:t>
            </w:r>
            <w:proofErr w:type="gramEnd"/>
            <w:r w:rsidRPr="00870362">
              <w:rPr>
                <w:rFonts w:ascii="Arial" w:eastAsia="Times New Roman" w:hAnsi="Arial" w:cs="Arial"/>
                <w:b/>
                <w:sz w:val="18"/>
                <w:szCs w:val="18"/>
              </w:rPr>
              <w:t xml:space="preserve"># </w:t>
            </w:r>
            <w:r w:rsidRPr="00870362">
              <w:rPr>
                <w:rFonts w:ascii="Arial" w:eastAsia="Times New Roman" w:hAnsi="Arial" w:cs="Arial"/>
                <w:sz w:val="18"/>
                <w:szCs w:val="18"/>
              </w:rPr>
              <w:t xml:space="preserve">UV chamber is exempted from pressurizing. However, in case the UV chamber is installed as Pre cooler, under the sink or in other installations where UV chamber is subjected to pressure ( if the chamber is connected between two solenoid valves or ON/OFF valves)   shall be tested under structural integrity using 6kg/Sq.cm pressure for 30 minutes. </w:t>
            </w:r>
          </w:p>
          <w:p w14:paraId="004DCEFE" w14:textId="77777777" w:rsidR="007F4C8B" w:rsidRPr="00A371FA" w:rsidRDefault="007F4C8B" w:rsidP="007F4C8B">
            <w:pPr>
              <w:spacing w:line="200" w:lineRule="exact"/>
              <w:jc w:val="both"/>
              <w:rPr>
                <w:rFonts w:ascii="Arial" w:eastAsia="Times New Roman" w:hAnsi="Arial" w:cs="Arial"/>
              </w:rPr>
            </w:pPr>
            <w:r w:rsidRPr="00870362">
              <w:rPr>
                <w:rFonts w:ascii="Times New Roman" w:eastAsia="Times New Roman" w:hAnsi="Times New Roman"/>
                <w:b/>
                <w:sz w:val="24"/>
                <w:szCs w:val="24"/>
              </w:rPr>
              <w:t xml:space="preserve">### </w:t>
            </w:r>
            <w:r w:rsidRPr="00870362">
              <w:rPr>
                <w:rFonts w:ascii="Times New Roman" w:eastAsia="Times New Roman" w:hAnsi="Times New Roman"/>
                <w:sz w:val="24"/>
                <w:szCs w:val="24"/>
              </w:rPr>
              <w:t xml:space="preserve">Manufacturer has an option of excluding these tests if the product is not capable of meeting any of the star rating designated as 5,4 and3. In such case the product will be tested as per sections A and B. </w:t>
            </w:r>
          </w:p>
        </w:tc>
      </w:tr>
      <w:tr w:rsidR="007F4C8B" w:rsidRPr="00A371FA" w14:paraId="0BEB18FF" w14:textId="77777777" w:rsidTr="00A371FA">
        <w:tc>
          <w:tcPr>
            <w:tcW w:w="706" w:type="dxa"/>
          </w:tcPr>
          <w:p w14:paraId="63A56459"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4</w:t>
            </w:r>
          </w:p>
        </w:tc>
        <w:tc>
          <w:tcPr>
            <w:tcW w:w="6339" w:type="dxa"/>
          </w:tcPr>
          <w:p w14:paraId="5B078D3C" w14:textId="77777777" w:rsidR="007F4C8B" w:rsidRPr="00A371FA" w:rsidRDefault="007F4C8B" w:rsidP="007F4C8B">
            <w:pPr>
              <w:spacing w:after="0" w:line="240" w:lineRule="auto"/>
              <w:rPr>
                <w:rFonts w:ascii="Arial" w:hAnsi="Arial" w:cs="Arial"/>
                <w:color w:val="000000"/>
              </w:rPr>
            </w:pPr>
            <w:r w:rsidRPr="00A371FA">
              <w:rPr>
                <w:rFonts w:ascii="Arial" w:hAnsi="Arial" w:cs="Arial"/>
                <w:color w:val="000000"/>
              </w:rPr>
              <w:t xml:space="preserve">As </w:t>
            </w:r>
            <w:r w:rsidRPr="00A371FA">
              <w:rPr>
                <w:rFonts w:ascii="Arial" w:hAnsi="Arial" w:cs="Arial"/>
              </w:rPr>
              <w:t>per your view,</w:t>
            </w:r>
            <w:r w:rsidRPr="00A371FA">
              <w:rPr>
                <w:rFonts w:ascii="Arial" w:hAnsi="Arial" w:cs="Arial"/>
                <w:color w:val="000000"/>
              </w:rPr>
              <w:t xml:space="preserve"> test sample need to be pass in Duplicates, Hence on Page No:6, Clause 1.5.1, It is mention that only one system </w:t>
            </w:r>
            <w:proofErr w:type="gramStart"/>
            <w:r w:rsidRPr="00A371FA">
              <w:rPr>
                <w:rFonts w:ascii="Arial" w:hAnsi="Arial" w:cs="Arial"/>
                <w:color w:val="000000"/>
              </w:rPr>
              <w:t>need</w:t>
            </w:r>
            <w:proofErr w:type="gramEnd"/>
            <w:r w:rsidRPr="00A371FA">
              <w:rPr>
                <w:rFonts w:ascii="Arial" w:hAnsi="Arial" w:cs="Arial"/>
                <w:color w:val="000000"/>
              </w:rPr>
              <w:t xml:space="preserve"> to installed for testing, So from One it’s need to change to two system installed for testing.</w:t>
            </w:r>
          </w:p>
          <w:p w14:paraId="4BC22E02" w14:textId="77777777" w:rsidR="007F4C8B" w:rsidRPr="00A371FA" w:rsidRDefault="007F4C8B" w:rsidP="007F4C8B">
            <w:pPr>
              <w:spacing w:after="0" w:line="240" w:lineRule="auto"/>
              <w:rPr>
                <w:rFonts w:ascii="Arial" w:eastAsia="Times New Roman" w:hAnsi="Arial" w:cs="Arial"/>
              </w:rPr>
            </w:pPr>
          </w:p>
        </w:tc>
        <w:tc>
          <w:tcPr>
            <w:tcW w:w="4013" w:type="dxa"/>
          </w:tcPr>
          <w:p w14:paraId="736BDC30"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 xml:space="preserve">Two systems will be tested for Material safety testing </w:t>
            </w:r>
            <w:r>
              <w:rPr>
                <w:rFonts w:ascii="Arial" w:eastAsia="Times New Roman" w:hAnsi="Arial" w:cs="Arial"/>
              </w:rPr>
              <w:t xml:space="preserve">only. For all other tests, 1 unit will be used. </w:t>
            </w:r>
          </w:p>
        </w:tc>
      </w:tr>
      <w:tr w:rsidR="007F4C8B" w:rsidRPr="00A371FA" w14:paraId="430CA4EA" w14:textId="77777777" w:rsidTr="00A371FA">
        <w:tc>
          <w:tcPr>
            <w:tcW w:w="706" w:type="dxa"/>
          </w:tcPr>
          <w:p w14:paraId="552AB658"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lastRenderedPageBreak/>
              <w:t>5</w:t>
            </w:r>
          </w:p>
        </w:tc>
        <w:tc>
          <w:tcPr>
            <w:tcW w:w="6339" w:type="dxa"/>
          </w:tcPr>
          <w:p w14:paraId="62A2214A" w14:textId="77777777" w:rsidR="007F4C8B" w:rsidRPr="00A371FA" w:rsidRDefault="007F4C8B" w:rsidP="008C02DA">
            <w:pPr>
              <w:spacing w:after="0" w:line="240" w:lineRule="auto"/>
              <w:rPr>
                <w:rFonts w:ascii="Arial" w:eastAsia="Times New Roman" w:hAnsi="Arial" w:cs="Arial"/>
              </w:rPr>
            </w:pPr>
            <w:r w:rsidRPr="00A371FA">
              <w:rPr>
                <w:rFonts w:ascii="Arial" w:hAnsi="Arial" w:cs="Arial"/>
                <w:color w:val="000000"/>
              </w:rPr>
              <w:t>On Page No:8 in third paragraph, in the standard it is written as The pooled sample of 6L from the vessel to be used for analyzing various test parameters as shown in Annexure -1 but  the Annexure-1 is consist of PROTOCOL FOR PREPARATION AND ANALYSIS OF TEST MICROORGANISMS, Hence it is need to correct wherever there is Annexure-1, it should be Table-19.</w:t>
            </w:r>
            <w:r w:rsidR="008C02DA">
              <w:rPr>
                <w:rFonts w:ascii="Arial" w:hAnsi="Arial" w:cs="Arial"/>
                <w:color w:val="000000"/>
              </w:rPr>
              <w:t xml:space="preserve"> </w:t>
            </w:r>
          </w:p>
        </w:tc>
        <w:tc>
          <w:tcPr>
            <w:tcW w:w="4013" w:type="dxa"/>
          </w:tcPr>
          <w:p w14:paraId="00E3ED20" w14:textId="77777777" w:rsidR="007F4C8B" w:rsidRPr="00A371FA" w:rsidRDefault="007F4C8B" w:rsidP="007F4C8B">
            <w:pPr>
              <w:spacing w:after="0" w:line="240" w:lineRule="auto"/>
              <w:rPr>
                <w:rFonts w:ascii="Arial" w:eastAsia="Times New Roman" w:hAnsi="Arial" w:cs="Arial"/>
              </w:rPr>
            </w:pPr>
            <w:r>
              <w:rPr>
                <w:rFonts w:ascii="Arial" w:eastAsia="Times New Roman" w:hAnsi="Arial" w:cs="Arial"/>
              </w:rPr>
              <w:t>Correction has been implemented</w:t>
            </w:r>
            <w:r w:rsidR="008C02DA">
              <w:rPr>
                <w:rFonts w:ascii="Arial" w:eastAsia="Times New Roman" w:hAnsi="Arial" w:cs="Arial"/>
              </w:rPr>
              <w:t xml:space="preserve"> accordingly</w:t>
            </w:r>
            <w:r>
              <w:rPr>
                <w:rFonts w:ascii="Arial" w:eastAsia="Times New Roman" w:hAnsi="Arial" w:cs="Arial"/>
              </w:rPr>
              <w:t xml:space="preserve">. </w:t>
            </w:r>
          </w:p>
        </w:tc>
      </w:tr>
      <w:tr w:rsidR="007F4C8B" w:rsidRPr="00A371FA" w14:paraId="004E7D1B" w14:textId="77777777" w:rsidTr="00A371FA">
        <w:trPr>
          <w:trHeight w:val="690"/>
        </w:trPr>
        <w:tc>
          <w:tcPr>
            <w:tcW w:w="706" w:type="dxa"/>
          </w:tcPr>
          <w:p w14:paraId="571F7901" w14:textId="77777777" w:rsidR="007F4C8B" w:rsidRPr="00A371FA" w:rsidRDefault="007F4C8B" w:rsidP="007F4C8B">
            <w:pPr>
              <w:spacing w:after="0" w:line="240" w:lineRule="auto"/>
              <w:rPr>
                <w:rFonts w:ascii="Arial" w:eastAsia="Times New Roman" w:hAnsi="Arial" w:cs="Arial"/>
              </w:rPr>
            </w:pPr>
            <w:r w:rsidRPr="00A371FA">
              <w:rPr>
                <w:rFonts w:ascii="Arial" w:eastAsia="Times New Roman" w:hAnsi="Arial" w:cs="Arial"/>
              </w:rPr>
              <w:t>6</w:t>
            </w:r>
          </w:p>
        </w:tc>
        <w:tc>
          <w:tcPr>
            <w:tcW w:w="6339" w:type="dxa"/>
          </w:tcPr>
          <w:p w14:paraId="6D71F20E" w14:textId="77777777" w:rsidR="007F4C8B" w:rsidRPr="00A371FA" w:rsidRDefault="007F4C8B" w:rsidP="007F4C8B">
            <w:pPr>
              <w:spacing w:line="200" w:lineRule="exact"/>
              <w:rPr>
                <w:rFonts w:ascii="Arial" w:hAnsi="Arial" w:cs="Arial"/>
                <w:color w:val="000000"/>
              </w:rPr>
            </w:pPr>
            <w:r w:rsidRPr="00A371FA">
              <w:rPr>
                <w:rFonts w:ascii="Arial" w:eastAsia="Times New Roman" w:hAnsi="Arial" w:cs="Arial"/>
              </w:rPr>
              <w:t xml:space="preserve">The Resin shall be replaced by Resin/ media as there are advancement in filter media technology which replaces typical styrene based rein with catalytic or other natural products. </w:t>
            </w:r>
          </w:p>
        </w:tc>
        <w:tc>
          <w:tcPr>
            <w:tcW w:w="4013" w:type="dxa"/>
          </w:tcPr>
          <w:p w14:paraId="475FE2FE" w14:textId="77777777" w:rsidR="007F4C8B" w:rsidRPr="00A371FA" w:rsidRDefault="007F4C8B" w:rsidP="007F4C8B">
            <w:pPr>
              <w:spacing w:line="200" w:lineRule="exact"/>
              <w:rPr>
                <w:rFonts w:ascii="Arial" w:eastAsia="Times New Roman" w:hAnsi="Arial" w:cs="Arial"/>
              </w:rPr>
            </w:pPr>
            <w:r w:rsidRPr="00A371FA">
              <w:rPr>
                <w:rFonts w:ascii="Arial" w:eastAsia="Times New Roman" w:hAnsi="Arial" w:cs="Arial"/>
              </w:rPr>
              <w:t xml:space="preserve">In Table No:1, </w:t>
            </w:r>
            <w:r w:rsidR="00CE40FD">
              <w:rPr>
                <w:rFonts w:ascii="Arial" w:eastAsia="Times New Roman" w:hAnsi="Arial" w:cs="Arial"/>
              </w:rPr>
              <w:t xml:space="preserve">page 7 mentions </w:t>
            </w:r>
            <w:proofErr w:type="gramStart"/>
            <w:r w:rsidR="00CE40FD">
              <w:rPr>
                <w:rFonts w:ascii="Arial" w:eastAsia="Times New Roman" w:hAnsi="Arial" w:cs="Arial"/>
              </w:rPr>
              <w:t xml:space="preserve">“ </w:t>
            </w:r>
            <w:r w:rsidRPr="00A371FA">
              <w:rPr>
                <w:rFonts w:ascii="Arial" w:eastAsia="Times New Roman" w:hAnsi="Arial" w:cs="Arial"/>
              </w:rPr>
              <w:t>Resin</w:t>
            </w:r>
            <w:proofErr w:type="gramEnd"/>
            <w:r w:rsidRPr="00A371FA">
              <w:rPr>
                <w:rFonts w:ascii="Arial" w:eastAsia="Times New Roman" w:hAnsi="Arial" w:cs="Arial"/>
              </w:rPr>
              <w:t xml:space="preserve">/Media. </w:t>
            </w:r>
          </w:p>
          <w:p w14:paraId="4494174B" w14:textId="77777777" w:rsidR="007F4C8B" w:rsidRPr="00A371FA" w:rsidRDefault="007F4C8B" w:rsidP="007F4C8B">
            <w:pPr>
              <w:spacing w:after="0" w:line="240" w:lineRule="auto"/>
              <w:rPr>
                <w:rFonts w:ascii="Arial" w:eastAsia="Times New Roman" w:hAnsi="Arial" w:cs="Arial"/>
              </w:rPr>
            </w:pPr>
          </w:p>
        </w:tc>
      </w:tr>
      <w:tr w:rsidR="00CE40FD" w:rsidRPr="00A371FA" w14:paraId="6D533693" w14:textId="77777777" w:rsidTr="00A371FA">
        <w:tc>
          <w:tcPr>
            <w:tcW w:w="706" w:type="dxa"/>
          </w:tcPr>
          <w:p w14:paraId="5E2214A7" w14:textId="77777777" w:rsidR="00CE40FD" w:rsidRPr="00A371FA" w:rsidRDefault="00CE40FD" w:rsidP="00CE40FD">
            <w:pPr>
              <w:spacing w:after="0" w:line="240" w:lineRule="auto"/>
              <w:rPr>
                <w:rFonts w:ascii="Arial" w:eastAsia="Times New Roman" w:hAnsi="Arial" w:cs="Arial"/>
              </w:rPr>
            </w:pPr>
            <w:r w:rsidRPr="00A371FA">
              <w:rPr>
                <w:rFonts w:ascii="Arial" w:eastAsia="Times New Roman" w:hAnsi="Arial" w:cs="Arial"/>
              </w:rPr>
              <w:t>7</w:t>
            </w:r>
          </w:p>
        </w:tc>
        <w:tc>
          <w:tcPr>
            <w:tcW w:w="6339" w:type="dxa"/>
          </w:tcPr>
          <w:p w14:paraId="5C7F2C13" w14:textId="77777777" w:rsidR="00CE40FD" w:rsidRPr="00A371FA" w:rsidRDefault="00CE40FD" w:rsidP="00CE40FD">
            <w:pPr>
              <w:spacing w:line="200" w:lineRule="exact"/>
              <w:rPr>
                <w:rFonts w:ascii="Arial" w:eastAsia="Times New Roman" w:hAnsi="Arial" w:cs="Arial"/>
              </w:rPr>
            </w:pPr>
            <w:r w:rsidRPr="00A371FA">
              <w:rPr>
                <w:rFonts w:ascii="Arial" w:eastAsia="Times New Roman" w:hAnsi="Arial" w:cs="Arial"/>
              </w:rPr>
              <w:t>catalytic or other natural products.</w:t>
            </w:r>
          </w:p>
          <w:p w14:paraId="15CAC23A" w14:textId="77777777" w:rsidR="00CE40FD" w:rsidRPr="00A371FA" w:rsidRDefault="00CE40FD" w:rsidP="007875F6">
            <w:pPr>
              <w:spacing w:line="200" w:lineRule="exact"/>
              <w:rPr>
                <w:rFonts w:ascii="Arial" w:hAnsi="Arial" w:cs="Arial"/>
                <w:color w:val="000000"/>
              </w:rPr>
            </w:pPr>
            <w:r w:rsidRPr="00A371FA">
              <w:rPr>
                <w:rFonts w:ascii="Arial" w:eastAsia="Times New Roman" w:hAnsi="Arial" w:cs="Arial"/>
              </w:rPr>
              <w:t xml:space="preserve">Combination of </w:t>
            </w:r>
            <w:r w:rsidR="00795E91" w:rsidRPr="00A371FA">
              <w:rPr>
                <w:rFonts w:ascii="Arial" w:eastAsia="Times New Roman" w:hAnsi="Arial" w:cs="Arial"/>
              </w:rPr>
              <w:t>Specialty</w:t>
            </w:r>
            <w:r w:rsidRPr="00A371FA">
              <w:rPr>
                <w:rFonts w:ascii="Arial" w:eastAsia="Times New Roman" w:hAnsi="Arial" w:cs="Arial"/>
              </w:rPr>
              <w:t xml:space="preserve"> filtration media, carbon, </w:t>
            </w:r>
            <w:proofErr w:type="gramStart"/>
            <w:r w:rsidRPr="00A371FA">
              <w:rPr>
                <w:rFonts w:ascii="Arial" w:eastAsia="Times New Roman" w:hAnsi="Arial" w:cs="Arial"/>
              </w:rPr>
              <w:t>UF ,</w:t>
            </w:r>
            <w:proofErr w:type="gramEnd"/>
            <w:r w:rsidRPr="00A371FA">
              <w:rPr>
                <w:rFonts w:ascii="Arial" w:eastAsia="Times New Roman" w:hAnsi="Arial" w:cs="Arial"/>
              </w:rPr>
              <w:t xml:space="preserve"> UV can  work and reduce many contaminants like Iron, Fluoride, Pesticides, </w:t>
            </w:r>
            <w:proofErr w:type="spellStart"/>
            <w:r w:rsidRPr="00A371FA">
              <w:rPr>
                <w:rFonts w:ascii="Arial" w:eastAsia="Times New Roman" w:hAnsi="Arial" w:cs="Arial"/>
              </w:rPr>
              <w:t>Pacteria</w:t>
            </w:r>
            <w:proofErr w:type="spellEnd"/>
            <w:r w:rsidRPr="00A371FA">
              <w:rPr>
                <w:rFonts w:ascii="Arial" w:eastAsia="Times New Roman" w:hAnsi="Arial" w:cs="Arial"/>
              </w:rPr>
              <w:t xml:space="preserve">, Virus, Arsenic, Nitrates, </w:t>
            </w:r>
            <w:proofErr w:type="spellStart"/>
            <w:r w:rsidRPr="00A371FA">
              <w:rPr>
                <w:rFonts w:ascii="Arial" w:eastAsia="Times New Roman" w:hAnsi="Arial" w:cs="Arial"/>
              </w:rPr>
              <w:t>Radionuclei</w:t>
            </w:r>
            <w:proofErr w:type="spellEnd"/>
            <w:r w:rsidRPr="00A371FA">
              <w:rPr>
                <w:rFonts w:ascii="Arial" w:eastAsia="Times New Roman" w:hAnsi="Arial" w:cs="Arial"/>
              </w:rPr>
              <w:t xml:space="preserve">..  so combined </w:t>
            </w:r>
            <w:r w:rsidR="00795E91" w:rsidRPr="00A371FA">
              <w:rPr>
                <w:rFonts w:ascii="Arial" w:eastAsia="Times New Roman" w:hAnsi="Arial" w:cs="Arial"/>
              </w:rPr>
              <w:t>technology shall</w:t>
            </w:r>
            <w:r w:rsidRPr="00A371FA">
              <w:rPr>
                <w:rFonts w:ascii="Arial" w:eastAsia="Times New Roman" w:hAnsi="Arial" w:cs="Arial"/>
              </w:rPr>
              <w:t xml:space="preserve"> be considered in the table. Except TDS </w:t>
            </w:r>
            <w:proofErr w:type="gramStart"/>
            <w:r w:rsidRPr="00A371FA">
              <w:rPr>
                <w:rFonts w:ascii="Arial" w:eastAsia="Times New Roman" w:hAnsi="Arial" w:cs="Arial"/>
              </w:rPr>
              <w:t>( salinity</w:t>
            </w:r>
            <w:proofErr w:type="gramEnd"/>
            <w:r w:rsidRPr="00A371FA">
              <w:rPr>
                <w:rFonts w:ascii="Arial" w:eastAsia="Times New Roman" w:hAnsi="Arial" w:cs="Arial"/>
              </w:rPr>
              <w:t xml:space="preserve"> reduction) this combined products can be suitable to reduce harmful </w:t>
            </w:r>
            <w:r w:rsidR="00795E91" w:rsidRPr="00A371FA">
              <w:rPr>
                <w:rFonts w:ascii="Arial" w:eastAsia="Times New Roman" w:hAnsi="Arial" w:cs="Arial"/>
              </w:rPr>
              <w:t>elements</w:t>
            </w:r>
            <w:r w:rsidRPr="00A371FA">
              <w:rPr>
                <w:rFonts w:ascii="Arial" w:eastAsia="Times New Roman" w:hAnsi="Arial" w:cs="Arial"/>
              </w:rPr>
              <w:t xml:space="preserve"> and make water fit for drinking.</w:t>
            </w:r>
          </w:p>
        </w:tc>
        <w:tc>
          <w:tcPr>
            <w:tcW w:w="4013" w:type="dxa"/>
          </w:tcPr>
          <w:p w14:paraId="1E89DF13" w14:textId="77777777" w:rsidR="00CE40FD" w:rsidRDefault="00CE40FD" w:rsidP="00CE40FD">
            <w:pPr>
              <w:spacing w:line="200" w:lineRule="exact"/>
              <w:rPr>
                <w:rFonts w:ascii="Arial" w:eastAsia="Times New Roman" w:hAnsi="Arial" w:cs="Arial"/>
              </w:rPr>
            </w:pPr>
            <w:r w:rsidRPr="00A371FA">
              <w:rPr>
                <w:rFonts w:ascii="Arial" w:eastAsia="Times New Roman" w:hAnsi="Arial" w:cs="Arial"/>
              </w:rPr>
              <w:t xml:space="preserve">In Table No:1, </w:t>
            </w:r>
            <w:r>
              <w:rPr>
                <w:rFonts w:ascii="Arial" w:eastAsia="Times New Roman" w:hAnsi="Arial" w:cs="Arial"/>
              </w:rPr>
              <w:t xml:space="preserve">page 7 mentions </w:t>
            </w:r>
            <w:proofErr w:type="gramStart"/>
            <w:r>
              <w:rPr>
                <w:rFonts w:ascii="Arial" w:eastAsia="Times New Roman" w:hAnsi="Arial" w:cs="Arial"/>
              </w:rPr>
              <w:t>“ Others</w:t>
            </w:r>
            <w:proofErr w:type="gramEnd"/>
            <w:r>
              <w:rPr>
                <w:rFonts w:ascii="Arial" w:eastAsia="Times New Roman" w:hAnsi="Arial" w:cs="Arial"/>
              </w:rPr>
              <w:t xml:space="preserve">. </w:t>
            </w:r>
          </w:p>
          <w:p w14:paraId="2A3F91A1" w14:textId="77777777" w:rsidR="00CE40FD" w:rsidRDefault="00CE40FD" w:rsidP="00CE40FD">
            <w:pPr>
              <w:spacing w:line="200" w:lineRule="exact"/>
              <w:rPr>
                <w:rFonts w:ascii="Arial" w:eastAsia="Times New Roman" w:hAnsi="Arial" w:cs="Arial"/>
              </w:rPr>
            </w:pPr>
          </w:p>
          <w:p w14:paraId="63C28A07" w14:textId="77777777" w:rsidR="00CE40FD" w:rsidRPr="00A371FA" w:rsidRDefault="00CE40FD" w:rsidP="00CE40FD">
            <w:pPr>
              <w:spacing w:line="200" w:lineRule="exact"/>
              <w:rPr>
                <w:rFonts w:ascii="Arial" w:eastAsia="Times New Roman" w:hAnsi="Arial" w:cs="Arial"/>
              </w:rPr>
            </w:pPr>
            <w:r>
              <w:rPr>
                <w:rFonts w:ascii="Arial" w:eastAsia="Times New Roman" w:hAnsi="Arial" w:cs="Arial"/>
              </w:rPr>
              <w:t xml:space="preserve">At the time of certification, customer needs to declare the claims for testing. </w:t>
            </w:r>
            <w:r w:rsidRPr="00A371FA">
              <w:rPr>
                <w:rFonts w:ascii="Arial" w:eastAsia="Times New Roman" w:hAnsi="Arial" w:cs="Arial"/>
              </w:rPr>
              <w:t xml:space="preserve"> </w:t>
            </w:r>
          </w:p>
          <w:p w14:paraId="393625C1" w14:textId="77777777" w:rsidR="00CE40FD" w:rsidRPr="00A371FA" w:rsidRDefault="00CE40FD" w:rsidP="00CE40FD">
            <w:pPr>
              <w:spacing w:after="0" w:line="240" w:lineRule="auto"/>
              <w:rPr>
                <w:rFonts w:ascii="Arial" w:eastAsia="Times New Roman" w:hAnsi="Arial" w:cs="Arial"/>
              </w:rPr>
            </w:pPr>
          </w:p>
        </w:tc>
      </w:tr>
      <w:tr w:rsidR="00CE40FD" w:rsidRPr="00A371FA" w14:paraId="62028CF2" w14:textId="77777777" w:rsidTr="00A371FA">
        <w:tc>
          <w:tcPr>
            <w:tcW w:w="706" w:type="dxa"/>
          </w:tcPr>
          <w:p w14:paraId="2C61A0F6" w14:textId="77777777" w:rsidR="00CE40FD" w:rsidRPr="00A371FA" w:rsidRDefault="00CE40FD" w:rsidP="00CE40FD">
            <w:pPr>
              <w:spacing w:after="0" w:line="240" w:lineRule="auto"/>
              <w:rPr>
                <w:rFonts w:ascii="Arial" w:eastAsia="Times New Roman" w:hAnsi="Arial" w:cs="Arial"/>
              </w:rPr>
            </w:pPr>
            <w:r w:rsidRPr="00A371FA">
              <w:rPr>
                <w:rFonts w:ascii="Arial" w:eastAsia="Times New Roman" w:hAnsi="Arial" w:cs="Arial"/>
              </w:rPr>
              <w:t>8</w:t>
            </w:r>
          </w:p>
        </w:tc>
        <w:tc>
          <w:tcPr>
            <w:tcW w:w="6339" w:type="dxa"/>
          </w:tcPr>
          <w:p w14:paraId="3868C513" w14:textId="77777777" w:rsidR="00CE40FD" w:rsidRPr="00A371FA" w:rsidRDefault="00CE40FD" w:rsidP="00CE40FD">
            <w:pPr>
              <w:widowControl w:val="0"/>
              <w:spacing w:after="160" w:line="259" w:lineRule="auto"/>
              <w:jc w:val="both"/>
              <w:rPr>
                <w:rFonts w:ascii="Arial" w:hAnsi="Arial" w:cs="Arial"/>
                <w:color w:val="000000"/>
              </w:rPr>
            </w:pPr>
            <w:r w:rsidRPr="00A371FA">
              <w:rPr>
                <w:rFonts w:ascii="Arial" w:hAnsi="Arial" w:cs="Arial"/>
              </w:rPr>
              <w:t xml:space="preserve">The efficiency figures are applicable to RO only or also for other </w:t>
            </w:r>
            <w:proofErr w:type="gramStart"/>
            <w:r w:rsidRPr="00A371FA">
              <w:rPr>
                <w:rFonts w:ascii="Arial" w:hAnsi="Arial" w:cs="Arial"/>
              </w:rPr>
              <w:t>purifiers  if</w:t>
            </w:r>
            <w:proofErr w:type="gramEnd"/>
            <w:r w:rsidRPr="00A371FA">
              <w:rPr>
                <w:rFonts w:ascii="Arial" w:hAnsi="Arial" w:cs="Arial"/>
              </w:rPr>
              <w:t xml:space="preserve"> they need to be backwashed periodically. </w:t>
            </w:r>
          </w:p>
        </w:tc>
        <w:tc>
          <w:tcPr>
            <w:tcW w:w="4013" w:type="dxa"/>
          </w:tcPr>
          <w:p w14:paraId="265D3D39" w14:textId="77777777" w:rsidR="00CE40FD" w:rsidRPr="00A371FA" w:rsidRDefault="00CE40FD" w:rsidP="00CE40FD">
            <w:pPr>
              <w:spacing w:after="0" w:line="240" w:lineRule="auto"/>
              <w:rPr>
                <w:rFonts w:ascii="Arial" w:eastAsia="Times New Roman" w:hAnsi="Arial" w:cs="Arial"/>
              </w:rPr>
            </w:pPr>
            <w:r w:rsidRPr="00A371FA">
              <w:rPr>
                <w:rFonts w:ascii="Arial" w:eastAsia="Times New Roman" w:hAnsi="Arial" w:cs="Arial"/>
              </w:rPr>
              <w:t>The current standard only emphasizes on RO product currently</w:t>
            </w:r>
            <w:r w:rsidR="008C02DA">
              <w:rPr>
                <w:rFonts w:ascii="Arial" w:eastAsia="Times New Roman" w:hAnsi="Arial" w:cs="Arial"/>
              </w:rPr>
              <w:t xml:space="preserve"> with regards to water efficiency</w:t>
            </w:r>
            <w:r w:rsidRPr="00A371FA">
              <w:rPr>
                <w:rFonts w:ascii="Arial" w:eastAsia="Times New Roman" w:hAnsi="Arial" w:cs="Arial"/>
              </w:rPr>
              <w:t xml:space="preserve">. </w:t>
            </w:r>
          </w:p>
        </w:tc>
      </w:tr>
      <w:tr w:rsidR="009D2CD2" w:rsidRPr="00A371FA" w14:paraId="048E396B" w14:textId="77777777" w:rsidTr="0068799F">
        <w:trPr>
          <w:trHeight w:val="3139"/>
        </w:trPr>
        <w:tc>
          <w:tcPr>
            <w:tcW w:w="706" w:type="dxa"/>
          </w:tcPr>
          <w:p w14:paraId="16E60692" w14:textId="77777777" w:rsidR="009D2CD2" w:rsidRPr="00A371FA" w:rsidRDefault="009D2CD2" w:rsidP="007875F6">
            <w:pPr>
              <w:spacing w:after="0" w:line="240" w:lineRule="auto"/>
              <w:rPr>
                <w:rFonts w:ascii="Arial" w:eastAsia="Times New Roman" w:hAnsi="Arial" w:cs="Arial"/>
              </w:rPr>
            </w:pPr>
            <w:r w:rsidRPr="00A371FA">
              <w:rPr>
                <w:rFonts w:ascii="Arial" w:eastAsia="Times New Roman" w:hAnsi="Arial" w:cs="Arial"/>
              </w:rPr>
              <w:t>9</w:t>
            </w:r>
          </w:p>
        </w:tc>
        <w:tc>
          <w:tcPr>
            <w:tcW w:w="6339" w:type="dxa"/>
          </w:tcPr>
          <w:p w14:paraId="1196BCAC" w14:textId="77777777" w:rsidR="009D2CD2" w:rsidRPr="00A371FA" w:rsidRDefault="009D2CD2" w:rsidP="007875F6">
            <w:pPr>
              <w:spacing w:after="0" w:line="240" w:lineRule="auto"/>
              <w:rPr>
                <w:rFonts w:ascii="Arial" w:hAnsi="Arial" w:cs="Arial"/>
                <w:color w:val="000000"/>
              </w:rPr>
            </w:pPr>
            <w:r w:rsidRPr="00A371FA">
              <w:rPr>
                <w:rFonts w:ascii="Arial" w:hAnsi="Arial" w:cs="Arial"/>
              </w:rPr>
              <w:t xml:space="preserve">The efficiency figures at input </w:t>
            </w:r>
            <w:proofErr w:type="gramStart"/>
            <w:r w:rsidRPr="00A371FA">
              <w:rPr>
                <w:rFonts w:ascii="Arial" w:hAnsi="Arial" w:cs="Arial"/>
              </w:rPr>
              <w:t>TDS  level</w:t>
            </w:r>
            <w:proofErr w:type="gramEnd"/>
            <w:r w:rsidRPr="00A371FA">
              <w:rPr>
                <w:rFonts w:ascii="Arial" w:hAnsi="Arial" w:cs="Arial"/>
              </w:rPr>
              <w:t xml:space="preserve"> of minimum 1500 PPM and output level of less than 150 PPM ( considering 90% rejection) needs to be  reworked. It also shall consider membrane </w:t>
            </w:r>
            <w:proofErr w:type="gramStart"/>
            <w:r w:rsidRPr="00A371FA">
              <w:rPr>
                <w:rFonts w:ascii="Arial" w:hAnsi="Arial" w:cs="Arial"/>
              </w:rPr>
              <w:t>life .</w:t>
            </w:r>
            <w:proofErr w:type="gramEnd"/>
            <w:r w:rsidRPr="00A371FA">
              <w:rPr>
                <w:rFonts w:ascii="Arial" w:hAnsi="Arial" w:cs="Arial"/>
              </w:rPr>
              <w:t xml:space="preserve"> achieving greater than 50%  with conditions mentioned may not be</w:t>
            </w:r>
            <w:r w:rsidR="008C02DA">
              <w:rPr>
                <w:rFonts w:ascii="Arial" w:hAnsi="Arial" w:cs="Arial"/>
              </w:rPr>
              <w:t xml:space="preserve"> practicable </w:t>
            </w:r>
          </w:p>
        </w:tc>
        <w:tc>
          <w:tcPr>
            <w:tcW w:w="4013" w:type="dxa"/>
          </w:tcPr>
          <w:p w14:paraId="5ED0DDB6" w14:textId="77777777" w:rsidR="009D2CD2" w:rsidRPr="009D2CD2" w:rsidRDefault="009D2CD2" w:rsidP="007875F6">
            <w:pPr>
              <w:spacing w:after="0" w:line="240" w:lineRule="auto"/>
              <w:rPr>
                <w:rFonts w:ascii="Arial" w:hAnsi="Arial" w:cs="Arial"/>
                <w:sz w:val="21"/>
                <w:szCs w:val="21"/>
              </w:rPr>
            </w:pPr>
            <w:r w:rsidRPr="009D2CD2">
              <w:rPr>
                <w:rFonts w:ascii="Arial" w:hAnsi="Arial" w:cs="Arial"/>
                <w:sz w:val="21"/>
                <w:szCs w:val="21"/>
              </w:rPr>
              <w:t>Majority of the members have accepted 1500 ppm TDS water, 90% TDS reduction and Water efficiency criteria shown below:</w:t>
            </w:r>
          </w:p>
          <w:p w14:paraId="0DD6770C" w14:textId="77777777" w:rsidR="009D2CD2" w:rsidRPr="009D2CD2" w:rsidRDefault="009D2CD2" w:rsidP="007875F6">
            <w:pPr>
              <w:spacing w:after="0" w:line="240" w:lineRule="auto"/>
              <w:rPr>
                <w:rFonts w:ascii="Arial" w:hAnsi="Arial" w:cs="Arial"/>
                <w:sz w:val="21"/>
                <w:szCs w:val="21"/>
              </w:rPr>
            </w:pPr>
          </w:p>
          <w:p w14:paraId="77A1B85C" w14:textId="77777777" w:rsidR="009D2CD2" w:rsidRPr="009D2CD2" w:rsidRDefault="009D2CD2" w:rsidP="007875F6">
            <w:pPr>
              <w:spacing w:after="0" w:line="240" w:lineRule="auto"/>
              <w:rPr>
                <w:rFonts w:ascii="Arial" w:hAnsi="Arial" w:cs="Arial"/>
                <w:b/>
                <w:sz w:val="21"/>
                <w:szCs w:val="21"/>
              </w:rPr>
            </w:pPr>
            <w:r w:rsidRPr="009D2CD2">
              <w:rPr>
                <w:rFonts w:ascii="Arial" w:hAnsi="Arial" w:cs="Arial"/>
                <w:b/>
                <w:sz w:val="21"/>
                <w:szCs w:val="21"/>
              </w:rPr>
              <w:t>Criteria for 5 star</w:t>
            </w:r>
          </w:p>
          <w:p w14:paraId="122A99AF" w14:textId="77777777" w:rsidR="009D2CD2" w:rsidRPr="009D2CD2" w:rsidRDefault="009D2CD2" w:rsidP="007875F6">
            <w:pPr>
              <w:spacing w:after="0" w:line="240" w:lineRule="auto"/>
              <w:rPr>
                <w:rFonts w:ascii="Arial" w:hAnsi="Arial" w:cs="Arial"/>
                <w:sz w:val="21"/>
                <w:szCs w:val="21"/>
              </w:rPr>
            </w:pPr>
            <w:r w:rsidRPr="009D2CD2">
              <w:rPr>
                <w:rFonts w:ascii="Arial" w:hAnsi="Arial" w:cs="Arial"/>
                <w:sz w:val="21"/>
                <w:szCs w:val="21"/>
              </w:rPr>
              <w:t>≥50% recovery up to 6000Lit</w:t>
            </w:r>
          </w:p>
          <w:p w14:paraId="07569696" w14:textId="77777777" w:rsidR="009D2CD2" w:rsidRPr="009D2CD2" w:rsidRDefault="009D2CD2" w:rsidP="007875F6">
            <w:pPr>
              <w:spacing w:after="0" w:line="240" w:lineRule="auto"/>
              <w:rPr>
                <w:rFonts w:ascii="Arial" w:hAnsi="Arial" w:cs="Arial"/>
                <w:b/>
                <w:sz w:val="21"/>
                <w:szCs w:val="21"/>
              </w:rPr>
            </w:pPr>
            <w:r w:rsidRPr="009D2CD2">
              <w:rPr>
                <w:rFonts w:ascii="Arial" w:hAnsi="Arial" w:cs="Arial"/>
                <w:b/>
                <w:sz w:val="21"/>
                <w:szCs w:val="21"/>
              </w:rPr>
              <w:t xml:space="preserve">Criteria for 4 star </w:t>
            </w:r>
          </w:p>
          <w:p w14:paraId="1FDB9AF6" w14:textId="77777777" w:rsidR="009D2CD2" w:rsidRPr="009D2CD2" w:rsidRDefault="009D2CD2" w:rsidP="007875F6">
            <w:pPr>
              <w:spacing w:after="0" w:line="240" w:lineRule="auto"/>
              <w:rPr>
                <w:rFonts w:ascii="Arial" w:hAnsi="Arial" w:cs="Arial"/>
                <w:sz w:val="21"/>
                <w:szCs w:val="21"/>
              </w:rPr>
            </w:pPr>
            <w:r w:rsidRPr="009D2CD2">
              <w:rPr>
                <w:rFonts w:ascii="Arial" w:hAnsi="Arial" w:cs="Arial"/>
                <w:sz w:val="21"/>
                <w:szCs w:val="21"/>
              </w:rPr>
              <w:t>&gt;40% up to 50% during 2000Lit. Up to 30% till 6000Lit</w:t>
            </w:r>
          </w:p>
          <w:p w14:paraId="46D4981F" w14:textId="77777777" w:rsidR="009D2CD2" w:rsidRPr="009D2CD2" w:rsidRDefault="009D2CD2" w:rsidP="007875F6">
            <w:pPr>
              <w:spacing w:after="0" w:line="240" w:lineRule="auto"/>
              <w:rPr>
                <w:rFonts w:ascii="Arial" w:hAnsi="Arial" w:cs="Arial"/>
                <w:b/>
                <w:sz w:val="21"/>
                <w:szCs w:val="21"/>
              </w:rPr>
            </w:pPr>
            <w:r w:rsidRPr="009D2CD2">
              <w:rPr>
                <w:rFonts w:ascii="Arial" w:hAnsi="Arial" w:cs="Arial"/>
                <w:b/>
                <w:sz w:val="21"/>
                <w:szCs w:val="21"/>
              </w:rPr>
              <w:t xml:space="preserve">Criteria for 3 star </w:t>
            </w:r>
          </w:p>
          <w:p w14:paraId="64DCC569" w14:textId="77777777" w:rsidR="009D2CD2" w:rsidRPr="009D2CD2" w:rsidRDefault="009D2CD2" w:rsidP="007875F6">
            <w:pPr>
              <w:spacing w:after="0" w:line="240" w:lineRule="auto"/>
              <w:rPr>
                <w:rFonts w:ascii="Arial" w:hAnsi="Arial" w:cs="Arial"/>
                <w:sz w:val="21"/>
                <w:szCs w:val="21"/>
              </w:rPr>
            </w:pPr>
            <w:r w:rsidRPr="009D2CD2">
              <w:rPr>
                <w:rFonts w:ascii="Arial" w:hAnsi="Arial" w:cs="Arial"/>
                <w:sz w:val="21"/>
                <w:szCs w:val="21"/>
              </w:rPr>
              <w:t>&gt;30% up to 40% during 2000Lit. Up to 25% till 6000Lit</w:t>
            </w:r>
          </w:p>
        </w:tc>
      </w:tr>
      <w:tr w:rsidR="008C02DA" w:rsidRPr="00A371FA" w14:paraId="626E0413" w14:textId="77777777" w:rsidTr="00A371FA">
        <w:tc>
          <w:tcPr>
            <w:tcW w:w="706" w:type="dxa"/>
            <w:vMerge w:val="restart"/>
          </w:tcPr>
          <w:p w14:paraId="5F3D8367" w14:textId="77777777" w:rsidR="008C02DA" w:rsidRPr="00A371FA" w:rsidRDefault="008C02DA" w:rsidP="007875F6">
            <w:pPr>
              <w:spacing w:after="0" w:line="240" w:lineRule="auto"/>
              <w:rPr>
                <w:rFonts w:ascii="Arial" w:eastAsia="Times New Roman" w:hAnsi="Arial" w:cs="Arial"/>
              </w:rPr>
            </w:pPr>
          </w:p>
        </w:tc>
        <w:tc>
          <w:tcPr>
            <w:tcW w:w="6339" w:type="dxa"/>
            <w:vMerge w:val="restart"/>
          </w:tcPr>
          <w:p w14:paraId="55E6F5D6" w14:textId="77777777" w:rsidR="008C02DA" w:rsidRPr="00A371FA" w:rsidRDefault="008C02DA" w:rsidP="007875F6">
            <w:pPr>
              <w:spacing w:after="0" w:line="240" w:lineRule="auto"/>
              <w:rPr>
                <w:rFonts w:ascii="Arial" w:hAnsi="Arial" w:cs="Arial"/>
              </w:rPr>
            </w:pPr>
            <w:r>
              <w:rPr>
                <w:rFonts w:ascii="Arial" w:hAnsi="Arial" w:cs="Arial"/>
              </w:rPr>
              <w:t xml:space="preserve">After considering the various previous feedbacks from manufacturers and Board members, the water efficiency criteria for star rating have been revised as described in adjacent box. </w:t>
            </w:r>
          </w:p>
        </w:tc>
        <w:tc>
          <w:tcPr>
            <w:tcW w:w="4013" w:type="dxa"/>
          </w:tcPr>
          <w:p w14:paraId="1871F068" w14:textId="77777777" w:rsidR="008C02DA" w:rsidRPr="009D2CD2" w:rsidRDefault="008C02DA" w:rsidP="007875F6">
            <w:pPr>
              <w:spacing w:after="0" w:line="240" w:lineRule="auto"/>
              <w:rPr>
                <w:rFonts w:ascii="Arial" w:hAnsi="Arial" w:cs="Arial"/>
                <w:b/>
                <w:sz w:val="21"/>
                <w:szCs w:val="21"/>
              </w:rPr>
            </w:pPr>
            <w:r w:rsidRPr="009D2CD2">
              <w:rPr>
                <w:rFonts w:ascii="Arial" w:hAnsi="Arial" w:cs="Arial"/>
                <w:b/>
                <w:sz w:val="21"/>
                <w:szCs w:val="21"/>
              </w:rPr>
              <w:t xml:space="preserve">Revised star rating criteria </w:t>
            </w:r>
          </w:p>
          <w:p w14:paraId="66207B34" w14:textId="77777777" w:rsidR="008C02DA" w:rsidRPr="009D2CD2" w:rsidRDefault="008C02DA" w:rsidP="007875F6">
            <w:pPr>
              <w:spacing w:after="0" w:line="240" w:lineRule="auto"/>
              <w:rPr>
                <w:rFonts w:ascii="Arial" w:hAnsi="Arial" w:cs="Arial"/>
                <w:sz w:val="21"/>
                <w:szCs w:val="21"/>
              </w:rPr>
            </w:pPr>
            <w:r>
              <w:rPr>
                <w:rFonts w:ascii="Arial" w:hAnsi="Arial" w:cs="Arial"/>
                <w:sz w:val="21"/>
                <w:szCs w:val="21"/>
              </w:rPr>
              <w:t>1.</w:t>
            </w:r>
            <w:r w:rsidR="00795E91">
              <w:rPr>
                <w:rFonts w:ascii="Arial" w:hAnsi="Arial" w:cs="Arial"/>
                <w:sz w:val="21"/>
                <w:szCs w:val="21"/>
              </w:rPr>
              <w:t xml:space="preserve"> </w:t>
            </w:r>
            <w:r w:rsidRPr="009D2CD2">
              <w:rPr>
                <w:rFonts w:ascii="Arial" w:hAnsi="Arial" w:cs="Arial"/>
                <w:sz w:val="21"/>
                <w:szCs w:val="21"/>
              </w:rPr>
              <w:t xml:space="preserve">Criteria for 5 </w:t>
            </w:r>
            <w:proofErr w:type="gramStart"/>
            <w:r w:rsidRPr="009D2CD2">
              <w:rPr>
                <w:rFonts w:ascii="Arial" w:hAnsi="Arial" w:cs="Arial"/>
                <w:sz w:val="21"/>
                <w:szCs w:val="21"/>
              </w:rPr>
              <w:t>star</w:t>
            </w:r>
            <w:proofErr w:type="gramEnd"/>
          </w:p>
          <w:p w14:paraId="0723674A" w14:textId="77777777" w:rsidR="008C02DA" w:rsidRPr="009D2CD2" w:rsidRDefault="008C02DA" w:rsidP="007875F6">
            <w:pPr>
              <w:spacing w:after="0" w:line="240" w:lineRule="auto"/>
              <w:rPr>
                <w:rFonts w:ascii="Arial" w:hAnsi="Arial" w:cs="Arial"/>
                <w:sz w:val="21"/>
                <w:szCs w:val="21"/>
              </w:rPr>
            </w:pPr>
            <w:r w:rsidRPr="009D2CD2">
              <w:rPr>
                <w:rFonts w:ascii="Arial" w:hAnsi="Arial" w:cs="Arial"/>
                <w:sz w:val="21"/>
                <w:szCs w:val="21"/>
              </w:rPr>
              <w:t>≥50% recovery throughout the tested volume.</w:t>
            </w:r>
            <w:r>
              <w:rPr>
                <w:rFonts w:ascii="Arial" w:hAnsi="Arial" w:cs="Arial"/>
                <w:sz w:val="21"/>
                <w:szCs w:val="21"/>
              </w:rPr>
              <w:t xml:space="preserve"> </w:t>
            </w:r>
            <w:r w:rsidRPr="009D2CD2">
              <w:rPr>
                <w:rFonts w:ascii="Arial" w:hAnsi="Arial" w:cs="Arial"/>
                <w:sz w:val="21"/>
                <w:szCs w:val="21"/>
              </w:rPr>
              <w:t>Testing will be done as per manufacturer’s claim about Volume.</w:t>
            </w:r>
          </w:p>
          <w:p w14:paraId="743E3CD9" w14:textId="77777777" w:rsidR="008C02DA" w:rsidRPr="009D2CD2" w:rsidRDefault="008C02DA" w:rsidP="007875F6">
            <w:pPr>
              <w:spacing w:after="0" w:line="240" w:lineRule="auto"/>
              <w:rPr>
                <w:rFonts w:ascii="Arial" w:hAnsi="Arial" w:cs="Arial"/>
                <w:sz w:val="21"/>
                <w:szCs w:val="21"/>
              </w:rPr>
            </w:pPr>
            <w:r>
              <w:rPr>
                <w:rFonts w:ascii="Arial" w:hAnsi="Arial" w:cs="Arial"/>
                <w:sz w:val="21"/>
                <w:szCs w:val="21"/>
              </w:rPr>
              <w:t>2.</w:t>
            </w:r>
            <w:r w:rsidR="00795E91">
              <w:rPr>
                <w:rFonts w:ascii="Arial" w:hAnsi="Arial" w:cs="Arial"/>
                <w:sz w:val="21"/>
                <w:szCs w:val="21"/>
              </w:rPr>
              <w:t xml:space="preserve"> </w:t>
            </w:r>
            <w:r w:rsidRPr="009D2CD2">
              <w:rPr>
                <w:rFonts w:ascii="Arial" w:hAnsi="Arial" w:cs="Arial"/>
                <w:sz w:val="21"/>
                <w:szCs w:val="21"/>
              </w:rPr>
              <w:t xml:space="preserve">Criteria for 4 </w:t>
            </w:r>
            <w:proofErr w:type="gramStart"/>
            <w:r w:rsidRPr="009D2CD2">
              <w:rPr>
                <w:rFonts w:ascii="Arial" w:hAnsi="Arial" w:cs="Arial"/>
                <w:sz w:val="21"/>
                <w:szCs w:val="21"/>
              </w:rPr>
              <w:t>star</w:t>
            </w:r>
            <w:proofErr w:type="gramEnd"/>
            <w:r w:rsidRPr="009D2CD2">
              <w:rPr>
                <w:rFonts w:ascii="Arial" w:hAnsi="Arial" w:cs="Arial"/>
                <w:sz w:val="21"/>
                <w:szCs w:val="21"/>
              </w:rPr>
              <w:t xml:space="preserve"> </w:t>
            </w:r>
          </w:p>
          <w:p w14:paraId="12B14F2A" w14:textId="77777777" w:rsidR="008C02DA" w:rsidRPr="009D2CD2" w:rsidRDefault="008C02DA" w:rsidP="007875F6">
            <w:pPr>
              <w:spacing w:after="0" w:line="240" w:lineRule="auto"/>
              <w:rPr>
                <w:rFonts w:ascii="Arial" w:hAnsi="Arial" w:cs="Arial"/>
                <w:sz w:val="21"/>
                <w:szCs w:val="21"/>
              </w:rPr>
            </w:pPr>
            <w:r w:rsidRPr="009D2CD2">
              <w:rPr>
                <w:rFonts w:ascii="Arial" w:hAnsi="Arial" w:cs="Arial"/>
                <w:sz w:val="21"/>
                <w:szCs w:val="21"/>
              </w:rPr>
              <w:t>&gt;40% up to 50% recovery during 1/3</w:t>
            </w:r>
            <w:r w:rsidRPr="009D2CD2">
              <w:rPr>
                <w:rFonts w:ascii="Arial" w:hAnsi="Arial" w:cs="Arial"/>
                <w:sz w:val="21"/>
                <w:szCs w:val="21"/>
                <w:vertAlign w:val="superscript"/>
              </w:rPr>
              <w:t>rd</w:t>
            </w:r>
            <w:r w:rsidRPr="009D2CD2">
              <w:rPr>
                <w:rFonts w:ascii="Arial" w:hAnsi="Arial" w:cs="Arial"/>
                <w:sz w:val="21"/>
                <w:szCs w:val="21"/>
              </w:rPr>
              <w:t xml:space="preserve"> of the life claim.  Followed by </w:t>
            </w:r>
          </w:p>
          <w:p w14:paraId="3736BB53" w14:textId="77777777" w:rsidR="008C02DA" w:rsidRDefault="008C02DA" w:rsidP="007875F6">
            <w:pPr>
              <w:spacing w:after="0" w:line="240" w:lineRule="auto"/>
              <w:rPr>
                <w:rFonts w:ascii="Arial" w:hAnsi="Arial" w:cs="Arial"/>
                <w:sz w:val="21"/>
                <w:szCs w:val="21"/>
              </w:rPr>
            </w:pPr>
            <w:r w:rsidRPr="009D2CD2">
              <w:rPr>
                <w:rFonts w:ascii="Arial" w:hAnsi="Arial" w:cs="Arial"/>
                <w:sz w:val="21"/>
                <w:szCs w:val="21"/>
              </w:rPr>
              <w:t>up to 30% during 2/3</w:t>
            </w:r>
            <w:r w:rsidRPr="009D2CD2">
              <w:rPr>
                <w:rFonts w:ascii="Arial" w:hAnsi="Arial" w:cs="Arial"/>
                <w:sz w:val="21"/>
                <w:szCs w:val="21"/>
                <w:vertAlign w:val="superscript"/>
              </w:rPr>
              <w:t>rd</w:t>
            </w:r>
            <w:r w:rsidRPr="009D2CD2">
              <w:rPr>
                <w:rFonts w:ascii="Arial" w:hAnsi="Arial" w:cs="Arial"/>
                <w:sz w:val="21"/>
                <w:szCs w:val="21"/>
              </w:rPr>
              <w:t xml:space="preserve"> of the claimed life. </w:t>
            </w:r>
          </w:p>
          <w:p w14:paraId="49BD3A6A" w14:textId="77777777" w:rsidR="008C02DA" w:rsidRPr="009D2CD2" w:rsidRDefault="008C02DA" w:rsidP="009D2CD2">
            <w:pPr>
              <w:spacing w:after="0" w:line="240" w:lineRule="auto"/>
              <w:rPr>
                <w:rFonts w:ascii="Arial" w:hAnsi="Arial" w:cs="Arial"/>
                <w:sz w:val="21"/>
                <w:szCs w:val="21"/>
              </w:rPr>
            </w:pPr>
            <w:r w:rsidRPr="009D2CD2">
              <w:rPr>
                <w:rFonts w:ascii="Arial" w:hAnsi="Arial" w:cs="Arial"/>
                <w:sz w:val="21"/>
                <w:szCs w:val="21"/>
              </w:rPr>
              <w:t>Testing will be done as per manufacturer’s claim about Volume.</w:t>
            </w:r>
          </w:p>
          <w:p w14:paraId="7B76D77C" w14:textId="77777777" w:rsidR="008C02DA" w:rsidRPr="009D2CD2" w:rsidRDefault="008C02DA" w:rsidP="007875F6">
            <w:pPr>
              <w:spacing w:after="0" w:line="240" w:lineRule="auto"/>
              <w:rPr>
                <w:rFonts w:ascii="Arial" w:hAnsi="Arial" w:cs="Arial"/>
                <w:sz w:val="21"/>
                <w:szCs w:val="21"/>
              </w:rPr>
            </w:pPr>
            <w:r>
              <w:rPr>
                <w:rFonts w:ascii="Arial" w:hAnsi="Arial" w:cs="Arial"/>
                <w:sz w:val="21"/>
                <w:szCs w:val="21"/>
              </w:rPr>
              <w:t xml:space="preserve">3. </w:t>
            </w:r>
            <w:r w:rsidRPr="009D2CD2">
              <w:rPr>
                <w:rFonts w:ascii="Arial" w:hAnsi="Arial" w:cs="Arial"/>
                <w:sz w:val="21"/>
                <w:szCs w:val="21"/>
              </w:rPr>
              <w:t xml:space="preserve">Criteria for 3 star </w:t>
            </w:r>
          </w:p>
          <w:p w14:paraId="1935AE3B" w14:textId="77777777" w:rsidR="008C02DA" w:rsidRDefault="008C02DA" w:rsidP="00F33701">
            <w:pPr>
              <w:spacing w:after="0" w:line="240" w:lineRule="auto"/>
              <w:rPr>
                <w:rFonts w:ascii="Arial" w:hAnsi="Arial" w:cs="Arial"/>
                <w:sz w:val="21"/>
                <w:szCs w:val="21"/>
              </w:rPr>
            </w:pPr>
            <w:r w:rsidRPr="009D2CD2">
              <w:rPr>
                <w:rFonts w:ascii="Arial" w:hAnsi="Arial" w:cs="Arial"/>
                <w:sz w:val="21"/>
                <w:szCs w:val="21"/>
              </w:rPr>
              <w:t>&gt;30% up to 40% recovery during 1/3</w:t>
            </w:r>
            <w:r w:rsidRPr="009D2CD2">
              <w:rPr>
                <w:rFonts w:ascii="Arial" w:hAnsi="Arial" w:cs="Arial"/>
                <w:sz w:val="21"/>
                <w:szCs w:val="21"/>
                <w:vertAlign w:val="superscript"/>
              </w:rPr>
              <w:t>rd</w:t>
            </w:r>
            <w:r w:rsidRPr="009D2CD2">
              <w:rPr>
                <w:rFonts w:ascii="Arial" w:hAnsi="Arial" w:cs="Arial"/>
                <w:sz w:val="21"/>
                <w:szCs w:val="21"/>
              </w:rPr>
              <w:t xml:space="preserve"> of the life claim. Followed by up to 25% during 2/3</w:t>
            </w:r>
            <w:r w:rsidRPr="009D2CD2">
              <w:rPr>
                <w:rFonts w:ascii="Arial" w:hAnsi="Arial" w:cs="Arial"/>
                <w:sz w:val="21"/>
                <w:szCs w:val="21"/>
                <w:vertAlign w:val="superscript"/>
              </w:rPr>
              <w:t>rd</w:t>
            </w:r>
            <w:r w:rsidRPr="009D2CD2">
              <w:rPr>
                <w:rFonts w:ascii="Arial" w:hAnsi="Arial" w:cs="Arial"/>
                <w:sz w:val="21"/>
                <w:szCs w:val="21"/>
              </w:rPr>
              <w:t xml:space="preserve"> of the claimed life. </w:t>
            </w:r>
          </w:p>
          <w:p w14:paraId="3B69BC6A" w14:textId="77777777" w:rsidR="008C02DA" w:rsidRPr="009D2CD2" w:rsidRDefault="008C02DA" w:rsidP="00F33701">
            <w:pPr>
              <w:spacing w:after="0" w:line="240" w:lineRule="auto"/>
              <w:rPr>
                <w:rFonts w:ascii="Arial" w:hAnsi="Arial" w:cs="Arial"/>
                <w:sz w:val="21"/>
                <w:szCs w:val="21"/>
              </w:rPr>
            </w:pPr>
            <w:r w:rsidRPr="009D2CD2">
              <w:rPr>
                <w:rFonts w:ascii="Arial" w:hAnsi="Arial" w:cs="Arial"/>
                <w:sz w:val="21"/>
                <w:szCs w:val="21"/>
              </w:rPr>
              <w:t>Testing will be done as per manufacturer’s claim about Volume</w:t>
            </w:r>
          </w:p>
        </w:tc>
      </w:tr>
      <w:tr w:rsidR="008C02DA" w:rsidRPr="00A371FA" w14:paraId="09F86023" w14:textId="77777777" w:rsidTr="00681D29">
        <w:trPr>
          <w:trHeight w:val="2183"/>
        </w:trPr>
        <w:tc>
          <w:tcPr>
            <w:tcW w:w="706" w:type="dxa"/>
            <w:vMerge/>
            <w:tcBorders>
              <w:bottom w:val="single" w:sz="4" w:space="0" w:color="auto"/>
            </w:tcBorders>
          </w:tcPr>
          <w:p w14:paraId="319F3760" w14:textId="77777777" w:rsidR="008C02DA" w:rsidRPr="00A371FA" w:rsidRDefault="008C02DA" w:rsidP="007875F6">
            <w:pPr>
              <w:spacing w:after="0" w:line="240" w:lineRule="auto"/>
              <w:rPr>
                <w:rFonts w:ascii="Arial" w:eastAsia="Times New Roman" w:hAnsi="Arial" w:cs="Arial"/>
              </w:rPr>
            </w:pPr>
          </w:p>
        </w:tc>
        <w:tc>
          <w:tcPr>
            <w:tcW w:w="6339" w:type="dxa"/>
            <w:vMerge/>
            <w:tcBorders>
              <w:bottom w:val="single" w:sz="4" w:space="0" w:color="auto"/>
            </w:tcBorders>
          </w:tcPr>
          <w:p w14:paraId="441C3BFC" w14:textId="77777777" w:rsidR="008C02DA" w:rsidRDefault="008C02DA" w:rsidP="007875F6">
            <w:pPr>
              <w:spacing w:after="0" w:line="240" w:lineRule="auto"/>
              <w:rPr>
                <w:rFonts w:ascii="Arial" w:hAnsi="Arial" w:cs="Arial"/>
              </w:rPr>
            </w:pPr>
          </w:p>
        </w:tc>
        <w:tc>
          <w:tcPr>
            <w:tcW w:w="4013" w:type="dxa"/>
            <w:tcBorders>
              <w:bottom w:val="single" w:sz="4" w:space="0" w:color="auto"/>
            </w:tcBorders>
          </w:tcPr>
          <w:p w14:paraId="0A3611C9" w14:textId="77777777" w:rsidR="008C02DA" w:rsidRDefault="008C02DA" w:rsidP="00F33701">
            <w:pPr>
              <w:spacing w:after="0" w:line="240" w:lineRule="auto"/>
              <w:rPr>
                <w:rFonts w:ascii="Arial" w:hAnsi="Arial" w:cs="Arial"/>
                <w:sz w:val="21"/>
                <w:szCs w:val="21"/>
              </w:rPr>
            </w:pPr>
            <w:r w:rsidRPr="00AF0467">
              <w:rPr>
                <w:rFonts w:ascii="Arial" w:hAnsi="Arial" w:cs="Arial"/>
                <w:b/>
                <w:sz w:val="21"/>
                <w:szCs w:val="21"/>
              </w:rPr>
              <w:t>Special Notes</w:t>
            </w:r>
            <w:r w:rsidRPr="009D2CD2">
              <w:rPr>
                <w:rFonts w:ascii="Arial" w:hAnsi="Arial" w:cs="Arial"/>
                <w:sz w:val="21"/>
                <w:szCs w:val="21"/>
              </w:rPr>
              <w:t xml:space="preserve">: </w:t>
            </w:r>
          </w:p>
          <w:p w14:paraId="5754FA53" w14:textId="77777777" w:rsidR="008C02DA" w:rsidRPr="009D2CD2" w:rsidRDefault="008C02DA" w:rsidP="00F33701">
            <w:pPr>
              <w:spacing w:after="0" w:line="240" w:lineRule="auto"/>
              <w:rPr>
                <w:rFonts w:ascii="Arial" w:hAnsi="Arial" w:cs="Arial"/>
                <w:sz w:val="21"/>
                <w:szCs w:val="21"/>
              </w:rPr>
            </w:pPr>
            <w:proofErr w:type="spellStart"/>
            <w:r>
              <w:rPr>
                <w:rFonts w:ascii="Arial" w:hAnsi="Arial" w:cs="Arial"/>
                <w:sz w:val="21"/>
                <w:szCs w:val="21"/>
              </w:rPr>
              <w:t>i</w:t>
            </w:r>
            <w:proofErr w:type="spellEnd"/>
            <w:r>
              <w:rPr>
                <w:rFonts w:ascii="Arial" w:hAnsi="Arial" w:cs="Arial"/>
                <w:sz w:val="21"/>
                <w:szCs w:val="21"/>
              </w:rPr>
              <w:t>)</w:t>
            </w:r>
            <w:r w:rsidR="00795E91">
              <w:rPr>
                <w:rFonts w:ascii="Arial" w:hAnsi="Arial" w:cs="Arial"/>
                <w:sz w:val="21"/>
                <w:szCs w:val="21"/>
              </w:rPr>
              <w:t xml:space="preserve"> </w:t>
            </w:r>
            <w:r w:rsidRPr="009D2CD2">
              <w:rPr>
                <w:rFonts w:ascii="Arial" w:hAnsi="Arial" w:cs="Arial"/>
                <w:sz w:val="21"/>
                <w:szCs w:val="21"/>
              </w:rPr>
              <w:t xml:space="preserve">During the surveillance audit annually the manufacturer has to show the documentary evidence of replacement of Certified RO membrane </w:t>
            </w:r>
            <w:proofErr w:type="gramStart"/>
            <w:r w:rsidRPr="009D2CD2">
              <w:rPr>
                <w:rFonts w:ascii="Arial" w:hAnsi="Arial" w:cs="Arial"/>
                <w:sz w:val="21"/>
                <w:szCs w:val="21"/>
              </w:rPr>
              <w:t>( 5</w:t>
            </w:r>
            <w:proofErr w:type="gramEnd"/>
            <w:r>
              <w:rPr>
                <w:rFonts w:ascii="Arial" w:hAnsi="Arial" w:cs="Arial"/>
                <w:sz w:val="21"/>
                <w:szCs w:val="21"/>
              </w:rPr>
              <w:t xml:space="preserve"> </w:t>
            </w:r>
            <w:r w:rsidRPr="009D2CD2">
              <w:rPr>
                <w:rFonts w:ascii="Arial" w:hAnsi="Arial" w:cs="Arial"/>
                <w:sz w:val="21"/>
                <w:szCs w:val="21"/>
              </w:rPr>
              <w:t xml:space="preserve">Star, 4star and 3 star) under AMCs.  </w:t>
            </w:r>
          </w:p>
          <w:p w14:paraId="721425BB" w14:textId="77777777" w:rsidR="008C02DA" w:rsidRPr="009D2CD2" w:rsidRDefault="008C02DA" w:rsidP="009D2CD2">
            <w:pPr>
              <w:spacing w:after="0" w:line="240" w:lineRule="auto"/>
              <w:rPr>
                <w:rFonts w:ascii="Arial" w:hAnsi="Arial" w:cs="Arial"/>
                <w:sz w:val="21"/>
                <w:szCs w:val="21"/>
              </w:rPr>
            </w:pPr>
            <w:r>
              <w:rPr>
                <w:rFonts w:ascii="Arial" w:hAnsi="Arial" w:cs="Arial"/>
                <w:sz w:val="21"/>
                <w:szCs w:val="21"/>
              </w:rPr>
              <w:t>ii)</w:t>
            </w:r>
            <w:r w:rsidR="00795E91">
              <w:rPr>
                <w:rFonts w:ascii="Arial" w:hAnsi="Arial" w:cs="Arial"/>
                <w:sz w:val="21"/>
                <w:szCs w:val="21"/>
              </w:rPr>
              <w:t xml:space="preserve"> </w:t>
            </w:r>
            <w:r w:rsidRPr="009D2CD2">
              <w:rPr>
                <w:rFonts w:ascii="Arial" w:hAnsi="Arial" w:cs="Arial"/>
                <w:sz w:val="21"/>
                <w:szCs w:val="21"/>
              </w:rPr>
              <w:t xml:space="preserve">The product, Membrane Housing </w:t>
            </w:r>
            <w:proofErr w:type="gramStart"/>
            <w:r w:rsidRPr="009D2CD2">
              <w:rPr>
                <w:rFonts w:ascii="Arial" w:hAnsi="Arial" w:cs="Arial"/>
                <w:sz w:val="21"/>
                <w:szCs w:val="21"/>
              </w:rPr>
              <w:t>and  RO</w:t>
            </w:r>
            <w:proofErr w:type="gramEnd"/>
            <w:r w:rsidRPr="009D2CD2">
              <w:rPr>
                <w:rFonts w:ascii="Arial" w:hAnsi="Arial" w:cs="Arial"/>
                <w:sz w:val="21"/>
                <w:szCs w:val="21"/>
              </w:rPr>
              <w:t xml:space="preserve"> membrane element have to carry star rating stickers compulsorily. </w:t>
            </w:r>
          </w:p>
        </w:tc>
      </w:tr>
    </w:tbl>
    <w:p w14:paraId="188CD318" w14:textId="77777777" w:rsidR="008118F1" w:rsidRPr="00A371FA" w:rsidRDefault="008118F1" w:rsidP="00A52BF0">
      <w:pPr>
        <w:spacing w:after="0" w:line="240" w:lineRule="auto"/>
        <w:rPr>
          <w:rFonts w:ascii="Arial" w:eastAsia="Times New Roman" w:hAnsi="Arial" w:cs="Arial"/>
        </w:rPr>
      </w:pPr>
    </w:p>
    <w:p w14:paraId="6D8AF1EB" w14:textId="77777777" w:rsidR="008118F1" w:rsidRPr="00A371FA" w:rsidRDefault="008118F1" w:rsidP="00A52BF0">
      <w:pPr>
        <w:spacing w:after="0" w:line="240" w:lineRule="auto"/>
        <w:rPr>
          <w:rFonts w:ascii="Arial" w:eastAsia="Times New Roman" w:hAnsi="Arial" w:cs="Arial"/>
        </w:rPr>
      </w:pPr>
    </w:p>
    <w:p w14:paraId="066FB90A" w14:textId="77777777" w:rsidR="008118F1" w:rsidRPr="00A371FA" w:rsidRDefault="008118F1" w:rsidP="00A52BF0">
      <w:pPr>
        <w:spacing w:after="0" w:line="240" w:lineRule="auto"/>
        <w:rPr>
          <w:rFonts w:ascii="Arial" w:eastAsia="Times New Roman" w:hAnsi="Arial" w:cs="Arial"/>
        </w:rPr>
      </w:pPr>
    </w:p>
    <w:p w14:paraId="071A6112" w14:textId="77777777" w:rsidR="008118F1" w:rsidRPr="00A371FA" w:rsidRDefault="008118F1" w:rsidP="00A52BF0">
      <w:pPr>
        <w:spacing w:after="0" w:line="240" w:lineRule="auto"/>
        <w:rPr>
          <w:rFonts w:ascii="Arial" w:eastAsia="Times New Roman" w:hAnsi="Arial" w:cs="Arial"/>
        </w:rPr>
      </w:pPr>
    </w:p>
    <w:sectPr w:rsidR="008118F1" w:rsidRPr="00A3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321"/>
    <w:multiLevelType w:val="multilevel"/>
    <w:tmpl w:val="203C14D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A7"/>
    <w:rsid w:val="00117E9F"/>
    <w:rsid w:val="00127525"/>
    <w:rsid w:val="001A5835"/>
    <w:rsid w:val="00223BF5"/>
    <w:rsid w:val="00256B19"/>
    <w:rsid w:val="00380A87"/>
    <w:rsid w:val="00653BA7"/>
    <w:rsid w:val="006B2255"/>
    <w:rsid w:val="007875F6"/>
    <w:rsid w:val="00795E91"/>
    <w:rsid w:val="007F4C8B"/>
    <w:rsid w:val="008118F1"/>
    <w:rsid w:val="008311BF"/>
    <w:rsid w:val="00874BB7"/>
    <w:rsid w:val="008C02DA"/>
    <w:rsid w:val="009D2CD2"/>
    <w:rsid w:val="00A371FA"/>
    <w:rsid w:val="00A52BF0"/>
    <w:rsid w:val="00A72738"/>
    <w:rsid w:val="00AF0467"/>
    <w:rsid w:val="00AF377B"/>
    <w:rsid w:val="00BB2637"/>
    <w:rsid w:val="00C055E0"/>
    <w:rsid w:val="00C141E4"/>
    <w:rsid w:val="00C737CD"/>
    <w:rsid w:val="00C95D27"/>
    <w:rsid w:val="00CE40FD"/>
    <w:rsid w:val="00F337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1523"/>
  <w15:chartTrackingRefBased/>
  <w15:docId w15:val="{E60EBE4C-1B65-4B06-8C7A-9893341A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5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55"/>
    <w:pPr>
      <w:ind w:left="720"/>
      <w:contextualSpacing/>
    </w:pPr>
  </w:style>
  <w:style w:type="character" w:styleId="Emphasis">
    <w:name w:val="Emphasis"/>
    <w:basedOn w:val="DefaultParagraphFont"/>
    <w:uiPriority w:val="20"/>
    <w:qFormat/>
    <w:rsid w:val="006B2255"/>
    <w:rPr>
      <w:i/>
      <w:iCs/>
    </w:rPr>
  </w:style>
  <w:style w:type="table" w:styleId="TableGrid">
    <w:name w:val="Table Grid"/>
    <w:basedOn w:val="TableNormal"/>
    <w:uiPriority w:val="39"/>
    <w:rsid w:val="0081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21268">
      <w:bodyDiv w:val="1"/>
      <w:marLeft w:val="0"/>
      <w:marRight w:val="0"/>
      <w:marTop w:val="0"/>
      <w:marBottom w:val="0"/>
      <w:divBdr>
        <w:top w:val="none" w:sz="0" w:space="0" w:color="auto"/>
        <w:left w:val="none" w:sz="0" w:space="0" w:color="auto"/>
        <w:bottom w:val="none" w:sz="0" w:space="0" w:color="auto"/>
        <w:right w:val="none" w:sz="0" w:space="0" w:color="auto"/>
      </w:divBdr>
    </w:div>
    <w:div w:id="1865631100">
      <w:bodyDiv w:val="1"/>
      <w:marLeft w:val="0"/>
      <w:marRight w:val="0"/>
      <w:marTop w:val="0"/>
      <w:marBottom w:val="0"/>
      <w:divBdr>
        <w:top w:val="none" w:sz="0" w:space="0" w:color="auto"/>
        <w:left w:val="none" w:sz="0" w:space="0" w:color="auto"/>
        <w:bottom w:val="none" w:sz="0" w:space="0" w:color="auto"/>
        <w:right w:val="none" w:sz="0" w:space="0" w:color="auto"/>
      </w:divBdr>
    </w:div>
    <w:div w:id="19496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Duane Huisken</cp:lastModifiedBy>
  <cp:revision>3</cp:revision>
  <dcterms:created xsi:type="dcterms:W3CDTF">2019-06-18T17:43:00Z</dcterms:created>
  <dcterms:modified xsi:type="dcterms:W3CDTF">2019-06-18T18:11:00Z</dcterms:modified>
</cp:coreProperties>
</file>